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36"/>
          <w:szCs w:val="36"/>
          <w:rtl w:val="0"/>
        </w:rPr>
        <w:t xml:space="preserve">Chemical Reactions &amp; Properties of Matter Hyperdoc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36"/>
          <w:szCs w:val="36"/>
        </w:rPr>
        <w:drawing>
          <wp:inline distB="114300" distT="114300" distL="114300" distR="114300">
            <wp:extent cx="1047750" cy="1582704"/>
            <wp:effectExtent b="0" l="0" r="0" t="0"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5827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Love Ya Like A Sister" w:cs="Love Ya Like A Sister" w:eastAsia="Love Ya Like A Sister" w:hAnsi="Love Ya Like A Sister"/>
          <w:sz w:val="28"/>
          <w:szCs w:val="28"/>
        </w:rPr>
      </w:pP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28"/>
          <w:szCs w:val="28"/>
          <w:u w:val="single"/>
          <w:rtl w:val="0"/>
        </w:rPr>
        <w:t xml:space="preserve">Directions:</w:t>
      </w:r>
      <w:r w:rsidDel="00000000" w:rsidR="00000000" w:rsidRPr="00000000">
        <w:rPr>
          <w:rFonts w:ascii="Love Ya Like A Sister" w:cs="Love Ya Like A Sister" w:eastAsia="Love Ya Like A Sister" w:hAnsi="Love Ya Like A Sister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Love Ya Like A Sister" w:cs="Love Ya Like A Sister" w:eastAsia="Love Ya Like A Sister" w:hAnsi="Love Ya Like A Sister"/>
          <w:sz w:val="28"/>
          <w:szCs w:val="28"/>
          <w:rtl w:val="0"/>
        </w:rPr>
        <w:t xml:space="preserve">Click on each activity link in order, and then respond to each question within that activity.</w:t>
      </w:r>
    </w:p>
    <w:p w:rsidR="00000000" w:rsidDel="00000000" w:rsidP="00000000" w:rsidRDefault="00000000" w:rsidRPr="00000000" w14:paraId="00000004">
      <w:pPr>
        <w:pageBreakBefore w:val="0"/>
        <w:rPr>
          <w:rFonts w:ascii="Love Ya Like A Sister" w:cs="Love Ya Like A Sister" w:eastAsia="Love Ya Like A Sister" w:hAnsi="Love Ya Like A Sister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05"/>
        <w:gridCol w:w="4665"/>
        <w:gridCol w:w="4530"/>
        <w:tblGridChange w:id="0">
          <w:tblGrid>
            <w:gridCol w:w="1605"/>
            <w:gridCol w:w="4665"/>
            <w:gridCol w:w="4530"/>
          </w:tblGrid>
        </w:tblGridChange>
      </w:tblGrid>
      <w:tr>
        <w:trPr>
          <w:cantSplit w:val="0"/>
          <w:tblHeader w:val="0"/>
        </w:trPr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Skill</w:t>
            </w:r>
          </w:p>
        </w:tc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Activity &amp; Questions</w:t>
            </w:r>
          </w:p>
        </w:tc>
        <w:tc>
          <w:tcPr>
            <w:shd w:fill="f1c232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spacing w:line="240" w:lineRule="auto"/>
              <w:jc w:val="center"/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8"/>
                <w:szCs w:val="28"/>
                <w:rtl w:val="0"/>
              </w:rPr>
              <w:t xml:space="preserve">Response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7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Explore</w:t>
              </w:r>
            </w:hyperlink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447675</wp:posOffset>
                  </wp:positionV>
                  <wp:extent cx="357188" cy="636726"/>
                  <wp:effectExtent b="0" l="0" r="0" t="0"/>
                  <wp:wrapSquare wrapText="bothSides" distB="114300" distT="114300" distL="114300" distR="114300"/>
                  <wp:docPr id="8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8" cy="6367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color w:val="980000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Explore this website about the properties of matter. Take the quiz.  Write three questions and answers you got correct in the response column to the right.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numPr>
                <w:ilvl w:val="0"/>
                <w:numId w:val="5"/>
              </w:numPr>
              <w:pBdr>
                <w:bottom w:color="auto" w:space="6" w:sz="0" w:val="none"/>
              </w:pBdr>
              <w:spacing w:line="240" w:lineRule="auto"/>
              <w:ind w:left="720" w:hanging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333333"/>
                <w:sz w:val="21"/>
                <w:szCs w:val="21"/>
                <w:rtl w:val="0"/>
              </w:rPr>
              <w:t xml:space="preserve">Matter is a substance that has weight and takes up space.</w:t>
            </w:r>
          </w:p>
          <w:p w:rsidR="00000000" w:rsidDel="00000000" w:rsidP="00000000" w:rsidRDefault="00000000" w:rsidRPr="00000000" w14:paraId="0000000B">
            <w:pPr>
              <w:widowControl w:val="0"/>
              <w:numPr>
                <w:ilvl w:val="0"/>
                <w:numId w:val="5"/>
              </w:numPr>
              <w:pBdr>
                <w:bottom w:color="auto" w:space="6" w:sz="0" w:val="none"/>
              </w:pBdr>
              <w:spacing w:line="240" w:lineRule="auto"/>
              <w:ind w:left="720" w:hanging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333333"/>
                <w:sz w:val="21"/>
                <w:szCs w:val="21"/>
                <w:rtl w:val="0"/>
              </w:rPr>
              <w:t xml:space="preserve">Matter can be identified through its properties like magnetism, density and solubility.</w:t>
            </w:r>
          </w:p>
          <w:p w:rsidR="00000000" w:rsidDel="00000000" w:rsidP="00000000" w:rsidRDefault="00000000" w:rsidRPr="00000000" w14:paraId="0000000C">
            <w:pPr>
              <w:widowControl w:val="0"/>
              <w:numPr>
                <w:ilvl w:val="0"/>
                <w:numId w:val="5"/>
              </w:numPr>
              <w:pBdr>
                <w:bottom w:color="auto" w:space="6" w:sz="0" w:val="none"/>
              </w:pBdr>
              <w:spacing w:line="240" w:lineRule="auto"/>
              <w:ind w:left="720" w:hanging="36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color w:val="333333"/>
                <w:sz w:val="21"/>
                <w:szCs w:val="21"/>
                <w:rtl w:val="0"/>
              </w:rPr>
              <w:t xml:space="preserve">Knowing the properties of matter can help you pick the right material for the job.</w:t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9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Examine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762000"/>
                  <wp:effectExtent b="0" l="0" r="0" t="0"/>
                  <wp:docPr id="9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762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Examine this animation, “The Tale of Lucy Lake.” Identify the author’s purpose.  Use details from the animation to support your claim.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color w:val="1b1b1b"/>
                <w:sz w:val="25"/>
                <w:szCs w:val="25"/>
                <w:highlight w:val="white"/>
                <w:rtl w:val="0"/>
              </w:rPr>
              <w:t xml:space="preserve">Acid rain, or acid deposition, is a broad term that includes any form of precipitation with acidic components, such as sulfuric or nitric acid that fall to the ground from the atmosphere in wet or dry forms.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1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Watch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584200"/>
                  <wp:effectExtent b="0" l="0" r="0" t="0"/>
                  <wp:docPr id="7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Watch this video about acids and bases. Summarize the key ideas and details.  What new information did you learn?</w:t>
            </w:r>
          </w:p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color w:val="212529"/>
                <w:sz w:val="24"/>
                <w:szCs w:val="24"/>
                <w:shd w:fill="f6f6fa" w:val="clear"/>
                <w:rtl w:val="0"/>
              </w:rPr>
              <w:t xml:space="preserve">It would seem that bottles of lemon juice and rockets have only their basic shape in common.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3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Learn</w:t>
              </w:r>
            </w:hyperlink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776288" cy="855232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88" cy="85523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Learn about solids, liquids, and gases. Click the Play Video icon you see below when you get to the site.</w:t>
            </w:r>
          </w:p>
          <w:p w:rsidR="00000000" w:rsidDel="00000000" w:rsidP="00000000" w:rsidRDefault="00000000" w:rsidRPr="00000000" w14:paraId="0000001D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962025" cy="904875"/>
                  <wp:effectExtent b="0" l="0" r="0" t="0"/>
                  <wp:docPr id="11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04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Then, answer these questions:</w:t>
            </w:r>
          </w:p>
          <w:p w:rsidR="00000000" w:rsidDel="00000000" w:rsidP="00000000" w:rsidRDefault="00000000" w:rsidRPr="00000000" w14:paraId="00000020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does the state of matter depend on?</w:t>
            </w:r>
          </w:p>
          <w:p w:rsidR="00000000" w:rsidDel="00000000" w:rsidP="00000000" w:rsidRDefault="00000000" w:rsidRPr="00000000" w14:paraId="00000021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Describe the speed of molecules in solids, liquids, and gases.</w:t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does heat impact matter changing states?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There are 3 states of matter: solid, liquid and gas adding heat or taking it away can change matter from one state to another.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Compare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828675" cy="609600"/>
                  <wp:effectExtent b="0" l="0" r="0" t="0"/>
                  <wp:docPr id="1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609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Visit this site about solutions and mixtures.  What is the difference between heterogeneous and homogeneous mixture.  Give an example of each.  What is the difference between a solution and a mixture?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hyperlink r:id="rId18">
              <w:r w:rsidDel="00000000" w:rsidR="00000000" w:rsidRPr="00000000">
                <w:rPr>
                  <w:rFonts w:ascii="Love Ya Like A Sister" w:cs="Love Ya Like A Sister" w:eastAsia="Love Ya Like A Sister" w:hAnsi="Love Ya Like A Sister"/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Read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584200"/>
                  <wp:effectExtent b="0" l="0" r="0" t="0"/>
                  <wp:docPr id="4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84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Read about fun chemical reactions kids can try at home!  Then, answer these questions:</w:t>
            </w:r>
          </w:p>
          <w:p w:rsidR="00000000" w:rsidDel="00000000" w:rsidP="00000000" w:rsidRDefault="00000000" w:rsidRPr="00000000" w14:paraId="0000002E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Which three experiments excite you the most? Why?</w:t>
            </w:r>
          </w:p>
          <w:p w:rsidR="00000000" w:rsidDel="00000000" w:rsidP="00000000" w:rsidRDefault="00000000" w:rsidRPr="00000000" w14:paraId="0000002F">
            <w:pPr>
              <w:pageBreakBefore w:val="0"/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causes the chemical reactions in the experiments you chose?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Infer</w:t>
            </w:r>
          </w:p>
          <w:p w:rsidR="00000000" w:rsidDel="00000000" w:rsidP="00000000" w:rsidRDefault="00000000" w:rsidRPr="00000000" w14:paraId="0000003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728663" cy="728663"/>
                  <wp:effectExtent b="0" l="0" r="0" t="0"/>
                  <wp:docPr id="1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3" cy="7286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3638550" cy="1947863"/>
                  <wp:effectExtent b="0" l="0" r="0" t="0"/>
                  <wp:docPr id="6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19478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spacing w:after="0" w:before="0" w:line="240" w:lineRule="auto"/>
              <w:ind w:left="0" w:firstLine="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Is a chemical reaction taking place in this photo? If so, how do you know? What can you infer based on this image? Use evidence from the image to support your answer.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Analyze</w:t>
            </w:r>
          </w:p>
          <w:p w:rsidR="00000000" w:rsidDel="00000000" w:rsidP="00000000" w:rsidRDefault="00000000" w:rsidRPr="00000000" w14:paraId="0000003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Analyze this image.  Then, answer these questions:</w:t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  <w:drawing>
                <wp:inline distB="114300" distT="114300" distL="114300" distR="114300">
                  <wp:extent cx="3671888" cy="2867090"/>
                  <wp:effectExtent b="0" l="0" r="0" t="0"/>
                  <wp:docPr id="2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1888" cy="28670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much time has passed between photos?</w:t>
            </w:r>
          </w:p>
          <w:p w:rsidR="00000000" w:rsidDel="00000000" w:rsidP="00000000" w:rsidRDefault="00000000" w:rsidRPr="00000000" w14:paraId="0000003E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What are some changes you observe?</w:t>
            </w:r>
          </w:p>
          <w:p w:rsidR="00000000" w:rsidDel="00000000" w:rsidP="00000000" w:rsidRDefault="00000000" w:rsidRPr="00000000" w14:paraId="0000003F">
            <w:pPr>
              <w:pageBreakBefore w:val="0"/>
              <w:widowControl w:val="0"/>
              <w:numPr>
                <w:ilvl w:val="0"/>
                <w:numId w:val="3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How has acid rain impacted this statue?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Apply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  <w:drawing>
                <wp:inline distB="114300" distT="114300" distL="114300" distR="114300">
                  <wp:extent cx="828675" cy="825500"/>
                  <wp:effectExtent b="0" l="0" r="0" t="0"/>
                  <wp:docPr id="3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5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Write a one paragraph persuasive piece on one of the following topics:</w:t>
            </w:r>
          </w:p>
          <w:p w:rsidR="00000000" w:rsidDel="00000000" w:rsidP="00000000" w:rsidRDefault="00000000" w:rsidRPr="00000000" w14:paraId="00000047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Why we should protect our planet from acid rain / stop pollution so acid rain doesn’t happen</w:t>
            </w:r>
          </w:p>
          <w:p w:rsidR="00000000" w:rsidDel="00000000" w:rsidP="00000000" w:rsidRDefault="00000000" w:rsidRPr="00000000" w14:paraId="00000048">
            <w:pPr>
              <w:pageBreakBefore w:val="0"/>
              <w:widowControl w:val="0"/>
              <w:numPr>
                <w:ilvl w:val="0"/>
                <w:numId w:val="1"/>
              </w:numPr>
              <w:spacing w:line="240" w:lineRule="auto"/>
              <w:ind w:left="720" w:hanging="360"/>
              <w:rPr>
                <w:rFonts w:ascii="Love Ya Like A Sister" w:cs="Love Ya Like A Sister" w:eastAsia="Love Ya Like A Sister" w:hAnsi="Love Ya Like A Sister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Why chemical reactions are important for our planet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b w:val="1"/>
                <w:sz w:val="24"/>
                <w:szCs w:val="24"/>
                <w:rtl w:val="0"/>
              </w:rPr>
              <w:t xml:space="preserve">Share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Fonts w:ascii="Love Ya Like A Sister" w:cs="Love Ya Like A Sister" w:eastAsia="Love Ya Like A Sister" w:hAnsi="Love Ya Like A Sister"/>
                <w:sz w:val="24"/>
                <w:szCs w:val="24"/>
                <w:rtl w:val="0"/>
              </w:rPr>
              <w:t xml:space="preserve">Share your biggest takeaway from this hyperdoc.  What did you learn? What are you still curious about? What do you wonder?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pageBreakBefore w:val="0"/>
              <w:widowControl w:val="0"/>
              <w:spacing w:line="240" w:lineRule="auto"/>
              <w:rPr>
                <w:rFonts w:ascii="Love Ya Like A Sister" w:cs="Love Ya Like A Sister" w:eastAsia="Love Ya Like A Sister" w:hAnsi="Love Ya Like A Si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pageBreakBefore w:val="0"/>
        <w:rPr>
          <w:rFonts w:ascii="Love Ya Like A Sister" w:cs="Love Ya Like A Sister" w:eastAsia="Love Ya Like A Sister" w:hAnsi="Love Ya Like A Sister"/>
        </w:rPr>
      </w:pPr>
      <w:r w:rsidDel="00000000" w:rsidR="00000000" w:rsidRPr="00000000">
        <w:rPr>
          <w:rtl w:val="0"/>
        </w:rPr>
      </w:r>
    </w:p>
    <w:sectPr>
      <w:footerReference r:id="rId24" w:type="default"/>
      <w:pgSz w:h="15840" w:w="12240" w:orient="portrait"/>
      <w:pgMar w:bottom="720" w:top="720" w:left="720" w:right="72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ove Ya Like A Sister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E">
    <w:pPr>
      <w:pageBreakBefore w:val="0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color w:val="333333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7.png"/><Relationship Id="rId11" Type="http://schemas.openxmlformats.org/officeDocument/2006/relationships/hyperlink" Target="https://www.pbslearningmedia.org/resource/phy03.sci.phys.mfw.zrocket/acids-and-bases-testing-rockets/#.XZAjE-dKg_U" TargetMode="External"/><Relationship Id="rId22" Type="http://schemas.openxmlformats.org/officeDocument/2006/relationships/image" Target="media/image8.png"/><Relationship Id="rId10" Type="http://schemas.openxmlformats.org/officeDocument/2006/relationships/image" Target="media/image6.png"/><Relationship Id="rId21" Type="http://schemas.openxmlformats.org/officeDocument/2006/relationships/image" Target="media/image10.png"/><Relationship Id="rId13" Type="http://schemas.openxmlformats.org/officeDocument/2006/relationships/hyperlink" Target="http://studyjams.scholastic.com/studyjams/jams/science/matter/solids-liquids-gases.htm" TargetMode="External"/><Relationship Id="rId24" Type="http://schemas.openxmlformats.org/officeDocument/2006/relationships/footer" Target="footer1.xml"/><Relationship Id="rId12" Type="http://schemas.openxmlformats.org/officeDocument/2006/relationships/image" Target="media/image9.png"/><Relationship Id="rId23" Type="http://schemas.openxmlformats.org/officeDocument/2006/relationships/image" Target="media/image1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3.epa.gov/acidrain/education/site_students/lucy1.html" TargetMode="External"/><Relationship Id="rId15" Type="http://schemas.openxmlformats.org/officeDocument/2006/relationships/image" Target="media/image11.png"/><Relationship Id="rId14" Type="http://schemas.openxmlformats.org/officeDocument/2006/relationships/image" Target="media/image5.png"/><Relationship Id="rId17" Type="http://schemas.openxmlformats.org/officeDocument/2006/relationships/image" Target="media/image2.png"/><Relationship Id="rId16" Type="http://schemas.openxmlformats.org/officeDocument/2006/relationships/hyperlink" Target="https://www.ducksters.com/science/chemistry/chemical_mixtures.php" TargetMode="External"/><Relationship Id="rId5" Type="http://schemas.openxmlformats.org/officeDocument/2006/relationships/styles" Target="styles.xml"/><Relationship Id="rId19" Type="http://schemas.openxmlformats.org/officeDocument/2006/relationships/image" Target="media/image1.png"/><Relationship Id="rId6" Type="http://schemas.openxmlformats.org/officeDocument/2006/relationships/image" Target="media/image3.png"/><Relationship Id="rId18" Type="http://schemas.openxmlformats.org/officeDocument/2006/relationships/hyperlink" Target="http://www.lovemyscience.com/cat_reaction.html" TargetMode="External"/><Relationship Id="rId7" Type="http://schemas.openxmlformats.org/officeDocument/2006/relationships/hyperlink" Target="https://www.generationgenius.com/properties-of-matter-for-kids/" TargetMode="External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LoveYaLikeASister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