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HarleeQuinn Head</w:t>
      </w:r>
    </w:p>
    <w:p w:rsidR="00000000" w:rsidDel="00000000" w:rsidP="00000000" w:rsidRDefault="00000000" w:rsidRPr="00000000" w14:paraId="00000002">
      <w:pPr>
        <w:jc w:val="right"/>
        <w:rPr/>
      </w:pPr>
      <w:r w:rsidDel="00000000" w:rsidR="00000000" w:rsidRPr="00000000">
        <w:rPr>
          <w:rtl w:val="0"/>
        </w:rPr>
        <w:t xml:space="preserve">4-3-22</w:t>
      </w:r>
    </w:p>
    <w:p w:rsidR="00000000" w:rsidDel="00000000" w:rsidP="00000000" w:rsidRDefault="00000000" w:rsidRPr="00000000" w14:paraId="00000003">
      <w:pPr>
        <w:jc w:val="right"/>
        <w:rPr/>
      </w:pPr>
      <w:r w:rsidDel="00000000" w:rsidR="00000000" w:rsidRPr="00000000">
        <w:rPr>
          <w:rtl w:val="0"/>
        </w:rPr>
        <w:t xml:space="preserve">AOPA 9</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t xml:space="preserve">     I learned about Hilary’s thoughts and interests about AOPA. I also learned that aviation is mostly used by companies to transport things and people for business. Corporate aviation is used by famous people, companies, and wealthy people. Hilary talked about how she knows about airplanes and that she would buy an airplane if she could. I did not have any questions for Hilary.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