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jc w:val="right"/>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Emma Sanchez</w:t>
      </w:r>
    </w:p>
    <w:p w:rsidR="00000000" w:rsidDel="00000000" w:rsidP="00000000" w:rsidRDefault="00000000" w:rsidRPr="00000000" w14:paraId="00000003">
      <w:pPr>
        <w:jc w:val="right"/>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AOPA</w:t>
      </w:r>
    </w:p>
    <w:p w:rsidR="00000000" w:rsidDel="00000000" w:rsidP="00000000" w:rsidRDefault="00000000" w:rsidRPr="00000000" w14:paraId="00000004">
      <w:pPr>
        <w:jc w:val="right"/>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4/22/22</w:t>
      </w:r>
    </w:p>
    <w:p w:rsidR="00000000" w:rsidDel="00000000" w:rsidP="00000000" w:rsidRDefault="00000000" w:rsidRPr="00000000" w14:paraId="00000005">
      <w:pPr>
        <w:rPr>
          <w:rFonts w:ascii="Playfair Display" w:cs="Playfair Display" w:eastAsia="Playfair Display" w:hAnsi="Playfair Display"/>
          <w:sz w:val="26"/>
          <w:szCs w:val="26"/>
        </w:rPr>
      </w:pPr>
      <w:r w:rsidDel="00000000" w:rsidR="00000000" w:rsidRPr="00000000">
        <w:rPr>
          <w:rtl w:val="0"/>
        </w:rPr>
      </w:r>
    </w:p>
    <w:p w:rsidR="00000000" w:rsidDel="00000000" w:rsidP="00000000" w:rsidRDefault="00000000" w:rsidRPr="00000000" w14:paraId="00000006">
      <w:pPr>
        <w:rPr>
          <w:rFonts w:ascii="Playfair Display" w:cs="Playfair Display" w:eastAsia="Playfair Display" w:hAnsi="Playfair Display"/>
          <w:sz w:val="26"/>
          <w:szCs w:val="26"/>
        </w:rPr>
      </w:pPr>
      <w:r w:rsidDel="00000000" w:rsidR="00000000" w:rsidRPr="00000000">
        <w:rPr>
          <w:rtl w:val="0"/>
        </w:rPr>
      </w:r>
    </w:p>
    <w:p w:rsidR="00000000" w:rsidDel="00000000" w:rsidP="00000000" w:rsidRDefault="00000000" w:rsidRPr="00000000" w14:paraId="00000007">
      <w:pPr>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ab/>
        <w:tab/>
        <w:tab/>
        <w:tab/>
        <w:t xml:space="preserve">WW1 and Aviation</w:t>
      </w:r>
    </w:p>
    <w:p w:rsidR="00000000" w:rsidDel="00000000" w:rsidP="00000000" w:rsidRDefault="00000000" w:rsidRPr="00000000" w14:paraId="00000008">
      <w:pPr>
        <w:rPr>
          <w:rFonts w:ascii="Playfair Display" w:cs="Playfair Display" w:eastAsia="Playfair Display" w:hAnsi="Playfair Display"/>
          <w:sz w:val="26"/>
          <w:szCs w:val="26"/>
        </w:rPr>
      </w:pPr>
      <w:r w:rsidDel="00000000" w:rsidR="00000000" w:rsidRPr="00000000">
        <w:rPr>
          <w:rtl w:val="0"/>
        </w:rPr>
      </w:r>
    </w:p>
    <w:p w:rsidR="00000000" w:rsidDel="00000000" w:rsidP="00000000" w:rsidRDefault="00000000" w:rsidRPr="00000000" w14:paraId="00000009">
      <w:pPr>
        <w:spacing w:line="480" w:lineRule="auto"/>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     The French were the biggest producers of airplane parts and sold parts for both sides and had by far the most improvement in the beginning of aviation and had carried most of the plane's advancement. The farther in the war the more improvements and new parts that were implemented into their planes. Of course the germans later caught on to their techniques after capturing a french pilot on german land. It came back and forth on which side would dominate the aviation industry.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