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Junk yard metals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Aluminum for cover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Welded copper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Rubber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Maybe wood idk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Cotton for the inside possibly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