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CD" w:rsidRPr="00F735CD" w:rsidRDefault="00F735CD" w:rsidP="00F735CD">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F735CD">
        <w:rPr>
          <w:rFonts w:ascii="Calibri" w:eastAsia="Times New Roman" w:hAnsi="Calibri" w:cs="Times New Roman"/>
          <w:caps/>
          <w:color w:val="666666"/>
          <w:spacing w:val="15"/>
          <w:sz w:val="14"/>
          <w:szCs w:val="14"/>
        </w:rPr>
        <w:t>CHAPTER</w:t>
      </w:r>
      <w:r w:rsidRPr="00F735CD">
        <w:rPr>
          <w:rFonts w:ascii="Calibri" w:eastAsia="Times New Roman" w:hAnsi="Calibri" w:cs="Times New Roman"/>
          <w:caps/>
          <w:color w:val="999999"/>
          <w:spacing w:val="15"/>
          <w:sz w:val="54"/>
          <w:szCs w:val="54"/>
          <w:bdr w:val="none" w:sz="0" w:space="0" w:color="auto" w:frame="1"/>
        </w:rPr>
        <w:t>19</w:t>
      </w:r>
    </w:p>
    <w:p w:rsidR="00F735CD" w:rsidRPr="00F735CD" w:rsidRDefault="00F735CD" w:rsidP="00F735CD">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F735CD">
        <w:rPr>
          <w:rFonts w:ascii="Calibri" w:eastAsia="Times New Roman" w:hAnsi="Calibri" w:cs="Times New Roman"/>
          <w:caps/>
          <w:color w:val="666666"/>
          <w:spacing w:val="15"/>
          <w:kern w:val="36"/>
          <w:sz w:val="14"/>
          <w:szCs w:val="14"/>
        </w:rPr>
        <w:t>CHAPTER 19: OPERA AND MUSIC DRAMA IN THE NINETEENTH CENTURY</w:t>
      </w:r>
    </w:p>
    <w:p w:rsidR="00F735CD" w:rsidRPr="00F735CD" w:rsidRDefault="00F735CD" w:rsidP="00F735CD">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F735CD">
        <w:rPr>
          <w:rFonts w:ascii="Calibri" w:eastAsia="Times New Roman" w:hAnsi="Calibri" w:cs="Times New Roman"/>
          <w:color w:val="C0A865"/>
          <w:spacing w:val="-15"/>
          <w:sz w:val="48"/>
          <w:szCs w:val="48"/>
        </w:rPr>
        <w:t>Chapter Outline</w:t>
      </w:r>
    </w:p>
    <w:p w:rsidR="00F735CD" w:rsidRPr="00F735CD" w:rsidRDefault="00F735CD" w:rsidP="00F735C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F735CD">
        <w:rPr>
          <w:rFonts w:ascii="Georgia" w:eastAsia="Times New Roman" w:hAnsi="Georgia" w:cs="Times New Roman"/>
          <w:color w:val="615A51"/>
          <w:sz w:val="41"/>
          <w:szCs w:val="41"/>
        </w:rPr>
        <w:t>Prelude.</w:t>
      </w:r>
      <w:proofErr w:type="gramEnd"/>
      <w:r w:rsidRPr="00F735CD">
        <w:rPr>
          <w:rFonts w:ascii="Georgia" w:eastAsia="Times New Roman" w:hAnsi="Georgia" w:cs="Times New Roman"/>
          <w:color w:val="615A51"/>
          <w:sz w:val="41"/>
          <w:szCs w:val="41"/>
        </w:rPr>
        <w:t xml:space="preserve"> (CHWM 442–43)</w:t>
      </w:r>
    </w:p>
    <w:p w:rsidR="00F735CD" w:rsidRPr="00F735CD" w:rsidRDefault="00F735CD" w:rsidP="00F735CD">
      <w:pPr>
        <w:shd w:val="clear" w:color="auto" w:fill="FFFFFF"/>
        <w:spacing w:after="360" w:line="408" w:lineRule="atLeast"/>
        <w:textAlignment w:val="baseline"/>
        <w:rPr>
          <w:rFonts w:ascii="Georgia" w:eastAsia="Times New Roman" w:hAnsi="Georgia" w:cs="Times New Roman"/>
          <w:color w:val="333333"/>
          <w:sz w:val="24"/>
          <w:szCs w:val="24"/>
        </w:rPr>
      </w:pPr>
      <w:r w:rsidRPr="00F735CD">
        <w:rPr>
          <w:rFonts w:ascii="Georgia" w:eastAsia="Times New Roman" w:hAnsi="Georgia" w:cs="Times New Roman"/>
          <w:color w:val="333333"/>
          <w:sz w:val="24"/>
          <w:szCs w:val="24"/>
        </w:rPr>
        <w:t>Opera was popular with audiences of all classes and professions. Librettists addressed issues that spoke to a broad audience and used a variety of subjects and settings. The music itself now became the most important element of an opera’s success, and a permanent repertory of operas began to emerge. Paris became the operatic capital of Europe and French </w:t>
      </w:r>
      <w:r w:rsidRPr="00F735CD">
        <w:rPr>
          <w:rFonts w:ascii="Georgia" w:eastAsia="Times New Roman" w:hAnsi="Georgia" w:cs="Times New Roman"/>
          <w:i/>
          <w:iCs/>
          <w:color w:val="333333"/>
          <w:sz w:val="24"/>
          <w:szCs w:val="24"/>
        </w:rPr>
        <w:t>grand opera </w:t>
      </w:r>
      <w:r w:rsidRPr="00F735CD">
        <w:rPr>
          <w:rFonts w:ascii="Georgia" w:eastAsia="Times New Roman" w:hAnsi="Georgia" w:cs="Times New Roman"/>
          <w:color w:val="333333"/>
          <w:sz w:val="24"/>
          <w:szCs w:val="24"/>
        </w:rPr>
        <w:t>was designed to appeal to middle-class audiences. In Italy, Rossini, Donizetti, Bellini, and Verdi created a new Italian tradition in opera, and their works have been performed ever since. Singspiel was at the root of German opera, and composers intensified its national features while absorbing Romantic elements from French opera.</w:t>
      </w:r>
    </w:p>
    <w:p w:rsidR="00F735CD" w:rsidRPr="00F735CD" w:rsidRDefault="00F735CD" w:rsidP="00F735C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735CD">
        <w:rPr>
          <w:rFonts w:ascii="Georgia" w:eastAsia="Times New Roman" w:hAnsi="Georgia" w:cs="Times New Roman"/>
          <w:color w:val="615A51"/>
          <w:sz w:val="41"/>
          <w:szCs w:val="41"/>
        </w:rPr>
        <w:t>I. French Grand (and Not So Grand) Opera (CHWM 443–48, NAWM 139, 144, and 146)</w:t>
      </w:r>
    </w:p>
    <w:p w:rsidR="00F735CD" w:rsidRPr="00F735CD" w:rsidRDefault="00F735CD" w:rsidP="00F735C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Meyerbeer</w:t>
      </w:r>
      <w:r w:rsidRPr="00F735CD">
        <w:rPr>
          <w:rFonts w:ascii="Georgia" w:eastAsia="Times New Roman" w:hAnsi="Georgia" w:cs="Times New Roman"/>
          <w:color w:val="343332"/>
          <w:sz w:val="17"/>
          <w:szCs w:val="17"/>
        </w:rPr>
        <w:br w:type="textWrapping" w:clear="all"/>
        <w:t>Librettist</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Eugène</w:t>
      </w:r>
      <w:proofErr w:type="spellEnd"/>
      <w:r w:rsidRPr="00F735CD">
        <w:rPr>
          <w:rFonts w:ascii="Georgia" w:eastAsia="Times New Roman" w:hAnsi="Georgia" w:cs="Times New Roman"/>
          <w:i/>
          <w:iCs/>
          <w:color w:val="343332"/>
          <w:sz w:val="17"/>
          <w:szCs w:val="17"/>
        </w:rPr>
        <w:t xml:space="preserve"> Scribe</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(1791–1861) and composer</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Giacomo</w:t>
      </w:r>
      <w:proofErr w:type="spellEnd"/>
      <w:r w:rsidRPr="00F735CD">
        <w:rPr>
          <w:rFonts w:ascii="Georgia" w:eastAsia="Times New Roman" w:hAnsi="Georgia" w:cs="Times New Roman"/>
          <w:i/>
          <w:iCs/>
          <w:color w:val="343332"/>
          <w:sz w:val="17"/>
          <w:szCs w:val="17"/>
        </w:rPr>
        <w:t xml:space="preserve"> Meyerbeer</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(1791–1864), the leaders of French grand opera, created works with exciting historical plots and spectacular stage effects.</w:t>
      </w:r>
    </w:p>
    <w:p w:rsidR="00F735CD" w:rsidRPr="00F735CD" w:rsidRDefault="00F735CD" w:rsidP="00F735C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735CD">
        <w:rPr>
          <w:rFonts w:ascii="Georgia" w:eastAsia="Times New Roman" w:hAnsi="Georgia" w:cs="Times New Roman"/>
          <w:i/>
          <w:iCs/>
          <w:color w:val="343332"/>
          <w:sz w:val="17"/>
          <w:szCs w:val="17"/>
        </w:rPr>
        <w:t>Les Huguenots</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br w:type="textWrapping" w:clear="all"/>
        <w:t>Meyerbeer’s</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Les Huguenots</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 xml:space="preserve">(1836) is typical of French grand opera in combining glorious singing and entertaining spectacle (including an enormous cast, a ballet, dramatic scenery, and lighting effects) with a serious artistic statement. The closing scene of Act II illustrates Meyerbeer’s ability to integrate the expression of deep personal feelings into crowd scenes by using a variety of styles and </w:t>
      </w:r>
      <w:proofErr w:type="spellStart"/>
      <w:r w:rsidRPr="00F735CD">
        <w:rPr>
          <w:rFonts w:ascii="Georgia" w:eastAsia="Times New Roman" w:hAnsi="Georgia" w:cs="Times New Roman"/>
          <w:color w:val="343332"/>
          <w:sz w:val="17"/>
          <w:szCs w:val="17"/>
        </w:rPr>
        <w:t>gestures.</w:t>
      </w:r>
      <w:r w:rsidRPr="00F735CD">
        <w:rPr>
          <w:rFonts w:ascii="Georgia" w:eastAsia="Times New Roman" w:hAnsi="Georgia" w:cs="Times New Roman"/>
          <w:b/>
          <w:bCs/>
          <w:color w:val="343332"/>
          <w:sz w:val="17"/>
          <w:szCs w:val="17"/>
        </w:rPr>
        <w:t>Music</w:t>
      </w:r>
      <w:proofErr w:type="spellEnd"/>
      <w:r w:rsidRPr="00F735CD">
        <w:rPr>
          <w:rFonts w:ascii="Georgia" w:eastAsia="Times New Roman" w:hAnsi="Georgia" w:cs="Times New Roman"/>
          <w:b/>
          <w:bCs/>
          <w:color w:val="343332"/>
          <w:sz w:val="17"/>
          <w:szCs w:val="17"/>
        </w:rPr>
        <w:t>: NAWM 139</w:t>
      </w:r>
    </w:p>
    <w:p w:rsidR="00F735CD" w:rsidRPr="00F735CD" w:rsidRDefault="00F735CD" w:rsidP="00F735C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Other grand operas</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Grand opera was admired and emulated by later composers.</w:t>
      </w:r>
    </w:p>
    <w:p w:rsidR="00F735CD" w:rsidRPr="00F735CD" w:rsidRDefault="00F735CD" w:rsidP="00F735C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lastRenderedPageBreak/>
        <w:t>Berlioz,</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 xml:space="preserve">Les </w:t>
      </w:r>
      <w:proofErr w:type="spellStart"/>
      <w:r w:rsidRPr="00F735CD">
        <w:rPr>
          <w:rFonts w:ascii="Georgia" w:eastAsia="Times New Roman" w:hAnsi="Georgia" w:cs="Times New Roman"/>
          <w:i/>
          <w:iCs/>
          <w:color w:val="343332"/>
          <w:sz w:val="17"/>
          <w:szCs w:val="17"/>
        </w:rPr>
        <w:t>Troyens</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br w:type="textWrapping" w:clear="all"/>
        <w:t>Berlioz’s</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 xml:space="preserve">Les </w:t>
      </w:r>
      <w:proofErr w:type="spellStart"/>
      <w:r w:rsidRPr="00F735CD">
        <w:rPr>
          <w:rFonts w:ascii="Georgia" w:eastAsia="Times New Roman" w:hAnsi="Georgia" w:cs="Times New Roman"/>
          <w:i/>
          <w:iCs/>
          <w:color w:val="343332"/>
          <w:sz w:val="17"/>
          <w:szCs w:val="17"/>
        </w:rPr>
        <w:t>Troyens</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(1856–58) drew on grand opera and older French opera traditions.</w:t>
      </w:r>
    </w:p>
    <w:p w:rsidR="00F735CD" w:rsidRPr="00F735CD" w:rsidRDefault="00F735CD" w:rsidP="00F735C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F735CD">
        <w:rPr>
          <w:rFonts w:ascii="Georgia" w:eastAsia="Times New Roman" w:hAnsi="Georgia" w:cs="Times New Roman"/>
          <w:color w:val="343332"/>
          <w:sz w:val="17"/>
          <w:szCs w:val="17"/>
        </w:rPr>
        <w:t>Opéra</w:t>
      </w:r>
      <w:proofErr w:type="spellEnd"/>
      <w:r w:rsidRPr="00F735CD">
        <w:rPr>
          <w:rFonts w:ascii="Georgia" w:eastAsia="Times New Roman" w:hAnsi="Georgia" w:cs="Times New Roman"/>
          <w:color w:val="343332"/>
          <w:sz w:val="17"/>
          <w:szCs w:val="17"/>
        </w:rPr>
        <w:t xml:space="preserve"> </w:t>
      </w:r>
      <w:proofErr w:type="spellStart"/>
      <w:r w:rsidRPr="00F735CD">
        <w:rPr>
          <w:rFonts w:ascii="Georgia" w:eastAsia="Times New Roman" w:hAnsi="Georgia" w:cs="Times New Roman"/>
          <w:color w:val="343332"/>
          <w:sz w:val="17"/>
          <w:szCs w:val="17"/>
        </w:rPr>
        <w:t>comique</w:t>
      </w:r>
      <w:proofErr w:type="spellEnd"/>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proofErr w:type="spellStart"/>
      <w:r w:rsidRPr="00F735CD">
        <w:rPr>
          <w:rFonts w:ascii="Georgia" w:eastAsia="Times New Roman" w:hAnsi="Georgia" w:cs="Times New Roman"/>
          <w:color w:val="343332"/>
          <w:sz w:val="17"/>
          <w:szCs w:val="17"/>
        </w:rPr>
        <w:t>Opéra</w:t>
      </w:r>
      <w:proofErr w:type="spellEnd"/>
      <w:r w:rsidRPr="00F735CD">
        <w:rPr>
          <w:rFonts w:ascii="Georgia" w:eastAsia="Times New Roman" w:hAnsi="Georgia" w:cs="Times New Roman"/>
          <w:color w:val="343332"/>
          <w:sz w:val="17"/>
          <w:szCs w:val="17"/>
        </w:rPr>
        <w:t xml:space="preserve"> </w:t>
      </w:r>
      <w:proofErr w:type="spellStart"/>
      <w:r w:rsidRPr="00F735CD">
        <w:rPr>
          <w:rFonts w:ascii="Georgia" w:eastAsia="Times New Roman" w:hAnsi="Georgia" w:cs="Times New Roman"/>
          <w:color w:val="343332"/>
          <w:sz w:val="17"/>
          <w:szCs w:val="17"/>
        </w:rPr>
        <w:t>comique</w:t>
      </w:r>
      <w:proofErr w:type="spellEnd"/>
      <w:r w:rsidRPr="00F735CD">
        <w:rPr>
          <w:rFonts w:ascii="Georgia" w:eastAsia="Times New Roman" w:hAnsi="Georgia" w:cs="Times New Roman"/>
          <w:color w:val="343332"/>
          <w:sz w:val="17"/>
          <w:szCs w:val="17"/>
        </w:rPr>
        <w:t>, which used spoken dialogue instead of recitative, featured comic or romantic plots and was on a smaller scale than grand opera.</w:t>
      </w:r>
    </w:p>
    <w:p w:rsidR="00F735CD" w:rsidRPr="00F735CD" w:rsidRDefault="00F735CD" w:rsidP="00F735C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F735CD">
        <w:rPr>
          <w:rFonts w:ascii="Georgia" w:eastAsia="Times New Roman" w:hAnsi="Georgia" w:cs="Times New Roman"/>
          <w:color w:val="343332"/>
          <w:sz w:val="17"/>
          <w:szCs w:val="17"/>
        </w:rPr>
        <w:t>Opéra</w:t>
      </w:r>
      <w:proofErr w:type="spellEnd"/>
      <w:r w:rsidRPr="00F735CD">
        <w:rPr>
          <w:rFonts w:ascii="Georgia" w:eastAsia="Times New Roman" w:hAnsi="Georgia" w:cs="Times New Roman"/>
          <w:color w:val="343332"/>
          <w:sz w:val="17"/>
          <w:szCs w:val="17"/>
        </w:rPr>
        <w:t xml:space="preserve"> </w:t>
      </w:r>
      <w:proofErr w:type="spellStart"/>
      <w:r w:rsidRPr="00F735CD">
        <w:rPr>
          <w:rFonts w:ascii="Georgia" w:eastAsia="Times New Roman" w:hAnsi="Georgia" w:cs="Times New Roman"/>
          <w:color w:val="343332"/>
          <w:sz w:val="17"/>
          <w:szCs w:val="17"/>
        </w:rPr>
        <w:t>bouffe</w:t>
      </w:r>
      <w:proofErr w:type="spellEnd"/>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proofErr w:type="spellStart"/>
      <w:r w:rsidRPr="00F735CD">
        <w:rPr>
          <w:rFonts w:ascii="Georgia" w:eastAsia="Times New Roman" w:hAnsi="Georgia" w:cs="Times New Roman"/>
          <w:i/>
          <w:iCs/>
          <w:color w:val="343332"/>
          <w:sz w:val="17"/>
          <w:szCs w:val="17"/>
        </w:rPr>
        <w:t>Opéra</w:t>
      </w:r>
      <w:proofErr w:type="spell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bouffe</w:t>
      </w:r>
      <w:proofErr w:type="spellEnd"/>
      <w:r w:rsidRPr="00F735CD">
        <w:rPr>
          <w:rFonts w:ascii="Georgia" w:eastAsia="Times New Roman" w:hAnsi="Georgia" w:cs="Times New Roman"/>
          <w:i/>
          <w:iCs/>
          <w:color w:val="343332"/>
          <w:sz w:val="17"/>
          <w:szCs w:val="17"/>
        </w:rPr>
        <w:t>,</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founded in the 1850s by</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Jacques Offenbach</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(1819–1880), satirized operatic as well as social conventions. Offenbach’s work influenced developments in comic opera in England, as illustrated by</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 xml:space="preserve">The Pirates of </w:t>
      </w:r>
      <w:proofErr w:type="spellStart"/>
      <w:r w:rsidRPr="00F735CD">
        <w:rPr>
          <w:rFonts w:ascii="Georgia" w:eastAsia="Times New Roman" w:hAnsi="Georgia" w:cs="Times New Roman"/>
          <w:i/>
          <w:iCs/>
          <w:color w:val="343332"/>
          <w:sz w:val="17"/>
          <w:szCs w:val="17"/>
        </w:rPr>
        <w:t>Penzance</w:t>
      </w:r>
      <w:proofErr w:type="spellEnd"/>
      <w:r w:rsidRPr="00F735CD">
        <w:rPr>
          <w:rFonts w:ascii="Georgia" w:eastAsia="Times New Roman" w:hAnsi="Georgia" w:cs="Times New Roman"/>
          <w:i/>
          <w:iCs/>
          <w:color w:val="343332"/>
          <w:sz w:val="17"/>
          <w:szCs w:val="17"/>
        </w:rPr>
        <w:t>,</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a later operetta by</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W. S. Gilbert</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(librettist) and</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Arthur Sullivan</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(composer, 1842–1900).</w:t>
      </w:r>
      <w:r w:rsidRPr="00F735CD">
        <w:rPr>
          <w:rFonts w:ascii="Georgia" w:eastAsia="Times New Roman" w:hAnsi="Georgia" w:cs="Times New Roman"/>
          <w:b/>
          <w:bCs/>
          <w:color w:val="343332"/>
          <w:sz w:val="17"/>
          <w:szCs w:val="17"/>
        </w:rPr>
        <w:t>Music: NAWM 146</w:t>
      </w:r>
    </w:p>
    <w:p w:rsidR="00F735CD" w:rsidRPr="00F735CD" w:rsidRDefault="00F735CD" w:rsidP="00F735C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Lyric opera</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r w:rsidRPr="00F735CD">
        <w:rPr>
          <w:rFonts w:ascii="Georgia" w:eastAsia="Times New Roman" w:hAnsi="Georgia" w:cs="Times New Roman"/>
          <w:i/>
          <w:iCs/>
          <w:color w:val="343332"/>
          <w:sz w:val="17"/>
          <w:szCs w:val="17"/>
        </w:rPr>
        <w:t>Lyric opera</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featured romantic plots and focused on melody.</w:t>
      </w:r>
    </w:p>
    <w:p w:rsidR="00F735CD" w:rsidRPr="00F735CD" w:rsidRDefault="00F735CD" w:rsidP="00F735C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Gounod’s</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Faust</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br w:type="textWrapping" w:clear="all"/>
        <w:t>The most famous lyric opera is</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Faust</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by</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Charles Gounod</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t>(1818–1893).</w:t>
      </w:r>
    </w:p>
    <w:p w:rsidR="00F735CD" w:rsidRPr="00F735CD" w:rsidRDefault="00F735CD" w:rsidP="00F735C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Bizet’s</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Carmen</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br w:type="textWrapping" w:clear="all"/>
      </w:r>
      <w:r w:rsidRPr="00F735CD">
        <w:rPr>
          <w:rFonts w:ascii="Georgia" w:eastAsia="Times New Roman" w:hAnsi="Georgia" w:cs="Times New Roman"/>
          <w:i/>
          <w:iCs/>
          <w:color w:val="343332"/>
          <w:sz w:val="17"/>
          <w:szCs w:val="17"/>
        </w:rPr>
        <w:t>Georges Bizet</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(1838–1875) combined</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exoticism</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and</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realism</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in</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Carmen,</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which is set in Spain. It provoked outrage among some at its premiere, but has become one of the most popular operas of all time.</w:t>
      </w:r>
      <w:r w:rsidRPr="00F735CD">
        <w:rPr>
          <w:rFonts w:ascii="Georgia" w:eastAsia="Times New Roman" w:hAnsi="Georgia" w:cs="Times New Roman"/>
          <w:color w:val="343332"/>
          <w:sz w:val="17"/>
        </w:rPr>
        <w:t> </w:t>
      </w:r>
      <w:r w:rsidRPr="00F735CD">
        <w:rPr>
          <w:rFonts w:ascii="Georgia" w:eastAsia="Times New Roman" w:hAnsi="Georgia" w:cs="Times New Roman"/>
          <w:b/>
          <w:bCs/>
          <w:color w:val="343332"/>
          <w:sz w:val="17"/>
          <w:szCs w:val="17"/>
        </w:rPr>
        <w:t>Music: NAWM 144</w:t>
      </w:r>
    </w:p>
    <w:p w:rsidR="00F735CD" w:rsidRPr="00F735CD" w:rsidRDefault="00F735CD" w:rsidP="00F735CD">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F735CD">
        <w:rPr>
          <w:rFonts w:ascii="Georgia" w:eastAsia="Times New Roman" w:hAnsi="Georgia" w:cs="Times New Roman"/>
          <w:b/>
          <w:bCs/>
          <w:color w:val="333333"/>
          <w:sz w:val="17"/>
          <w:szCs w:val="17"/>
        </w:rPr>
        <w:t>In Context: The Musical Attraction of "the Other"</w:t>
      </w:r>
      <w:r w:rsidRPr="00F735CD">
        <w:rPr>
          <w:rFonts w:ascii="Georgia" w:eastAsia="Times New Roman" w:hAnsi="Georgia" w:cs="Times New Roman"/>
          <w:b/>
          <w:bCs/>
          <w:color w:val="333333"/>
          <w:sz w:val="17"/>
        </w:rPr>
        <w:t> </w:t>
      </w:r>
      <w:r w:rsidRPr="00F735CD">
        <w:rPr>
          <w:rFonts w:ascii="Georgia" w:eastAsia="Times New Roman" w:hAnsi="Georgia" w:cs="Times New Roman"/>
          <w:color w:val="333333"/>
          <w:sz w:val="17"/>
          <w:szCs w:val="17"/>
        </w:rPr>
        <w:br w:type="textWrapping" w:clear="all"/>
        <w:t>Many composers used timbres, rhythms, and melodic gestures they associated with other nations or simply used unusual sounds to evoke a distant land or foreign culture. This was called exoticism, and its history extends back into the eighteenth century. In the nineteenth century, exotic settings and plots were often used in opera.</w:t>
      </w:r>
    </w:p>
    <w:p w:rsidR="00F735CD" w:rsidRPr="00F735CD" w:rsidRDefault="00F735CD" w:rsidP="00F735C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735CD">
        <w:rPr>
          <w:rFonts w:ascii="Georgia" w:eastAsia="Times New Roman" w:hAnsi="Georgia" w:cs="Times New Roman"/>
          <w:color w:val="615A51"/>
          <w:sz w:val="41"/>
          <w:szCs w:val="41"/>
        </w:rPr>
        <w:t>II. Italian Opera (CHWM 448–60, NAWM 137–38 and 142)</w:t>
      </w:r>
    </w:p>
    <w:p w:rsidR="00F735CD" w:rsidRPr="00F735CD" w:rsidRDefault="00F735CD" w:rsidP="00F735CD">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lastRenderedPageBreak/>
        <w:t>Rossini</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proofErr w:type="spellStart"/>
      <w:r w:rsidRPr="00F735CD">
        <w:rPr>
          <w:rFonts w:ascii="Georgia" w:eastAsia="Times New Roman" w:hAnsi="Georgia" w:cs="Times New Roman"/>
          <w:i/>
          <w:iCs/>
          <w:color w:val="343332"/>
          <w:sz w:val="17"/>
          <w:szCs w:val="17"/>
        </w:rPr>
        <w:t>Gioachino</w:t>
      </w:r>
      <w:proofErr w:type="spellEnd"/>
      <w:r w:rsidRPr="00F735CD">
        <w:rPr>
          <w:rFonts w:ascii="Georgia" w:eastAsia="Times New Roman" w:hAnsi="Georgia" w:cs="Times New Roman"/>
          <w:i/>
          <w:iCs/>
          <w:color w:val="343332"/>
          <w:sz w:val="17"/>
          <w:szCs w:val="17"/>
        </w:rPr>
        <w:t xml:space="preserve"> Rossini</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 xml:space="preserve">(1792–1868), the most popular and influential opera composer of his generation, blended aspects of opera </w:t>
      </w:r>
      <w:proofErr w:type="spellStart"/>
      <w:r w:rsidRPr="00F735CD">
        <w:rPr>
          <w:rFonts w:ascii="Georgia" w:eastAsia="Times New Roman" w:hAnsi="Georgia" w:cs="Times New Roman"/>
          <w:color w:val="343332"/>
          <w:sz w:val="17"/>
          <w:szCs w:val="17"/>
        </w:rPr>
        <w:t>buffa</w:t>
      </w:r>
      <w:proofErr w:type="spellEnd"/>
      <w:r w:rsidRPr="00F735CD">
        <w:rPr>
          <w:rFonts w:ascii="Georgia" w:eastAsia="Times New Roman" w:hAnsi="Georgia" w:cs="Times New Roman"/>
          <w:color w:val="343332"/>
          <w:sz w:val="17"/>
          <w:szCs w:val="17"/>
        </w:rPr>
        <w:t xml:space="preserve"> and opera </w:t>
      </w:r>
      <w:proofErr w:type="spellStart"/>
      <w:r w:rsidRPr="00F735CD">
        <w:rPr>
          <w:rFonts w:ascii="Georgia" w:eastAsia="Times New Roman" w:hAnsi="Georgia" w:cs="Times New Roman"/>
          <w:color w:val="343332"/>
          <w:sz w:val="17"/>
          <w:szCs w:val="17"/>
        </w:rPr>
        <w:t>seria</w:t>
      </w:r>
      <w:proofErr w:type="spellEnd"/>
      <w:r w:rsidRPr="00F735CD">
        <w:rPr>
          <w:rFonts w:ascii="Georgia" w:eastAsia="Times New Roman" w:hAnsi="Georgia" w:cs="Times New Roman"/>
          <w:color w:val="343332"/>
          <w:sz w:val="17"/>
          <w:szCs w:val="17"/>
        </w:rPr>
        <w:t xml:space="preserve"> in his operas and established new conventions for Italian opera.</w:t>
      </w:r>
    </w:p>
    <w:p w:rsidR="00F735CD" w:rsidRPr="00F735CD" w:rsidRDefault="00F735CD" w:rsidP="00F735CD">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F735CD">
        <w:rPr>
          <w:rFonts w:ascii="Georgia" w:eastAsia="Times New Roman" w:hAnsi="Georgia" w:cs="Times New Roman"/>
          <w:color w:val="343332"/>
          <w:sz w:val="17"/>
          <w:szCs w:val="17"/>
        </w:rPr>
        <w:t>Bel</w:t>
      </w:r>
      <w:proofErr w:type="spellEnd"/>
      <w:r w:rsidRPr="00F735CD">
        <w:rPr>
          <w:rFonts w:ascii="Georgia" w:eastAsia="Times New Roman" w:hAnsi="Georgia" w:cs="Times New Roman"/>
          <w:color w:val="343332"/>
          <w:sz w:val="17"/>
          <w:szCs w:val="17"/>
        </w:rPr>
        <w:t xml:space="preserve"> canto</w:t>
      </w:r>
      <w:r w:rsidRPr="00F735CD">
        <w:rPr>
          <w:rFonts w:ascii="Georgia" w:eastAsia="Times New Roman" w:hAnsi="Georgia" w:cs="Times New Roman"/>
          <w:color w:val="343332"/>
          <w:sz w:val="17"/>
          <w:szCs w:val="17"/>
        </w:rPr>
        <w:br w:type="textWrapping" w:clear="all"/>
        <w:t>Rossini helped establish</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bel</w:t>
      </w:r>
      <w:proofErr w:type="spellEnd"/>
      <w:r w:rsidRPr="00F735CD">
        <w:rPr>
          <w:rFonts w:ascii="Georgia" w:eastAsia="Times New Roman" w:hAnsi="Georgia" w:cs="Times New Roman"/>
          <w:i/>
          <w:iCs/>
          <w:color w:val="343332"/>
          <w:sz w:val="17"/>
          <w:szCs w:val="17"/>
        </w:rPr>
        <w:t xml:space="preserve"> canto</w:t>
      </w:r>
      <w:r w:rsidRPr="00F735CD">
        <w:rPr>
          <w:rFonts w:ascii="Georgia" w:eastAsia="Times New Roman" w:hAnsi="Georgia" w:cs="Times New Roman"/>
          <w:color w:val="343332"/>
          <w:sz w:val="17"/>
          <w:szCs w:val="17"/>
        </w:rPr>
        <w:t>, an elegant singing style that contrasted with the heavier dramatic style that dominated by midcentury.</w:t>
      </w:r>
    </w:p>
    <w:p w:rsidR="00F735CD" w:rsidRPr="00F735CD" w:rsidRDefault="00F735CD" w:rsidP="00F735CD">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F735CD">
        <w:rPr>
          <w:rFonts w:ascii="Georgia" w:eastAsia="Times New Roman" w:hAnsi="Georgia" w:cs="Times New Roman"/>
          <w:b/>
          <w:bCs/>
          <w:color w:val="333333"/>
          <w:sz w:val="17"/>
          <w:szCs w:val="17"/>
        </w:rPr>
        <w:t xml:space="preserve">Biography: </w:t>
      </w:r>
      <w:proofErr w:type="spellStart"/>
      <w:r w:rsidRPr="00F735CD">
        <w:rPr>
          <w:rFonts w:ascii="Georgia" w:eastAsia="Times New Roman" w:hAnsi="Georgia" w:cs="Times New Roman"/>
          <w:b/>
          <w:bCs/>
          <w:color w:val="333333"/>
          <w:sz w:val="17"/>
          <w:szCs w:val="17"/>
        </w:rPr>
        <w:t>Gioachino</w:t>
      </w:r>
      <w:proofErr w:type="spellEnd"/>
      <w:r w:rsidRPr="00F735CD">
        <w:rPr>
          <w:rFonts w:ascii="Georgia" w:eastAsia="Times New Roman" w:hAnsi="Georgia" w:cs="Times New Roman"/>
          <w:b/>
          <w:bCs/>
          <w:color w:val="333333"/>
          <w:sz w:val="17"/>
          <w:szCs w:val="17"/>
        </w:rPr>
        <w:t xml:space="preserve"> Rossini</w:t>
      </w:r>
      <w:r w:rsidRPr="00F735CD">
        <w:rPr>
          <w:rFonts w:ascii="Georgia" w:eastAsia="Times New Roman" w:hAnsi="Georgia" w:cs="Times New Roman"/>
          <w:color w:val="333333"/>
          <w:sz w:val="17"/>
        </w:rPr>
        <w:t> </w:t>
      </w:r>
      <w:r w:rsidRPr="00F735CD">
        <w:rPr>
          <w:rFonts w:ascii="Georgia" w:eastAsia="Times New Roman" w:hAnsi="Georgia" w:cs="Times New Roman"/>
          <w:color w:val="333333"/>
          <w:sz w:val="17"/>
          <w:szCs w:val="17"/>
        </w:rPr>
        <w:br w:type="textWrapping" w:clear="all"/>
        <w:t xml:space="preserve">Rossini trained at the Bologna Conservatory and was commissioned to write his first opera at age eighteen. Because he had to compose quickly, he often reworked music from his previous compositions to create new operas. Later, he moved to Paris and became director of the </w:t>
      </w:r>
      <w:proofErr w:type="spellStart"/>
      <w:r w:rsidRPr="00F735CD">
        <w:rPr>
          <w:rFonts w:ascii="Georgia" w:eastAsia="Times New Roman" w:hAnsi="Georgia" w:cs="Times New Roman"/>
          <w:color w:val="333333"/>
          <w:sz w:val="17"/>
          <w:szCs w:val="17"/>
        </w:rPr>
        <w:t>Thé‰tre</w:t>
      </w:r>
      <w:proofErr w:type="spellEnd"/>
      <w:r w:rsidRPr="00F735CD">
        <w:rPr>
          <w:rFonts w:ascii="Georgia" w:eastAsia="Times New Roman" w:hAnsi="Georgia" w:cs="Times New Roman"/>
          <w:color w:val="333333"/>
          <w:sz w:val="17"/>
          <w:szCs w:val="17"/>
        </w:rPr>
        <w:t xml:space="preserve"> </w:t>
      </w:r>
      <w:proofErr w:type="spellStart"/>
      <w:r w:rsidRPr="00F735CD">
        <w:rPr>
          <w:rFonts w:ascii="Georgia" w:eastAsia="Times New Roman" w:hAnsi="Georgia" w:cs="Times New Roman"/>
          <w:color w:val="333333"/>
          <w:sz w:val="17"/>
          <w:szCs w:val="17"/>
        </w:rPr>
        <w:t>Italien</w:t>
      </w:r>
      <w:proofErr w:type="spellEnd"/>
      <w:r w:rsidRPr="00F735CD">
        <w:rPr>
          <w:rFonts w:ascii="Georgia" w:eastAsia="Times New Roman" w:hAnsi="Georgia" w:cs="Times New Roman"/>
          <w:color w:val="333333"/>
          <w:sz w:val="17"/>
          <w:szCs w:val="17"/>
        </w:rPr>
        <w:t>. Rossini stopped writing operas when he was barely forty and lived the last forty years of his life in financial comfort, composing in other genres.</w:t>
      </w:r>
    </w:p>
    <w:p w:rsidR="00F735CD" w:rsidRPr="00F735CD" w:rsidRDefault="00F735CD" w:rsidP="00F735CD">
      <w:pPr>
        <w:numPr>
          <w:ilvl w:val="0"/>
          <w:numId w:val="3"/>
        </w:numPr>
        <w:shd w:val="clear" w:color="auto" w:fill="FFFFFF"/>
        <w:spacing w:after="216" w:line="408" w:lineRule="atLeast"/>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Patter arias</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Some of the most amusing moments in Rossini’s comic operas are in</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 xml:space="preserve">patter </w:t>
      </w:r>
      <w:proofErr w:type="spellStart"/>
      <w:r w:rsidRPr="00F735CD">
        <w:rPr>
          <w:rFonts w:ascii="Georgia" w:eastAsia="Times New Roman" w:hAnsi="Georgia" w:cs="Times New Roman"/>
          <w:i/>
          <w:iCs/>
          <w:color w:val="343332"/>
          <w:sz w:val="17"/>
          <w:szCs w:val="17"/>
        </w:rPr>
        <w:t>arias</w:t>
      </w:r>
      <w:proofErr w:type="gramStart"/>
      <w:r w:rsidRPr="00F735CD">
        <w:rPr>
          <w:rFonts w:ascii="Georgia" w:eastAsia="Times New Roman" w:hAnsi="Georgia" w:cs="Times New Roman"/>
          <w:i/>
          <w:iCs/>
          <w:color w:val="343332"/>
          <w:sz w:val="17"/>
          <w:szCs w:val="17"/>
        </w:rPr>
        <w:t>,</w:t>
      </w:r>
      <w:r w:rsidRPr="00F735CD">
        <w:rPr>
          <w:rFonts w:ascii="Georgia" w:eastAsia="Times New Roman" w:hAnsi="Georgia" w:cs="Times New Roman"/>
          <w:color w:val="343332"/>
          <w:sz w:val="17"/>
          <w:szCs w:val="17"/>
        </w:rPr>
        <w:t>in</w:t>
      </w:r>
      <w:proofErr w:type="spellEnd"/>
      <w:proofErr w:type="gramEnd"/>
      <w:r w:rsidRPr="00F735CD">
        <w:rPr>
          <w:rFonts w:ascii="Georgia" w:eastAsia="Times New Roman" w:hAnsi="Georgia" w:cs="Times New Roman"/>
          <w:color w:val="343332"/>
          <w:sz w:val="17"/>
          <w:szCs w:val="17"/>
        </w:rPr>
        <w:t xml:space="preserve"> which clever lines are sung with great speed.</w:t>
      </w:r>
    </w:p>
    <w:p w:rsidR="00F735CD" w:rsidRPr="00F735CD" w:rsidRDefault="00F735CD" w:rsidP="00F735CD">
      <w:pPr>
        <w:numPr>
          <w:ilvl w:val="0"/>
          <w:numId w:val="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Rosina’s aria</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Rosina’s aria</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Una</w:t>
      </w:r>
      <w:proofErr w:type="spellEnd"/>
      <w:r w:rsidRPr="00F735CD">
        <w:rPr>
          <w:rFonts w:ascii="Georgia" w:eastAsia="Times New Roman" w:hAnsi="Georgia" w:cs="Times New Roman"/>
          <w:i/>
          <w:iCs/>
          <w:color w:val="343332"/>
          <w:sz w:val="17"/>
          <w:szCs w:val="17"/>
        </w:rPr>
        <w:t xml:space="preserve"> voce </w:t>
      </w:r>
      <w:proofErr w:type="spellStart"/>
      <w:r w:rsidRPr="00F735CD">
        <w:rPr>
          <w:rFonts w:ascii="Georgia" w:eastAsia="Times New Roman" w:hAnsi="Georgia" w:cs="Times New Roman"/>
          <w:i/>
          <w:iCs/>
          <w:color w:val="343332"/>
          <w:sz w:val="17"/>
          <w:szCs w:val="17"/>
        </w:rPr>
        <w:t>poco</w:t>
      </w:r>
      <w:proofErr w:type="spell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fa</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(her</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cavatina,</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or entrance aria), from</w:t>
      </w:r>
      <w:r w:rsidRPr="00F735CD">
        <w:rPr>
          <w:rFonts w:ascii="Georgia" w:eastAsia="Times New Roman" w:hAnsi="Georgia" w:cs="Times New Roman"/>
          <w:color w:val="343332"/>
          <w:sz w:val="17"/>
        </w:rPr>
        <w:t> </w:t>
      </w:r>
      <w:proofErr w:type="gramStart"/>
      <w:r w:rsidRPr="00F735CD">
        <w:rPr>
          <w:rFonts w:ascii="Georgia" w:eastAsia="Times New Roman" w:hAnsi="Georgia" w:cs="Times New Roman"/>
          <w:i/>
          <w:iCs/>
          <w:color w:val="343332"/>
          <w:sz w:val="17"/>
          <w:szCs w:val="17"/>
        </w:rPr>
        <w:t>Il</w:t>
      </w:r>
      <w:proofErr w:type="gram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barbiere</w:t>
      </w:r>
      <w:proofErr w:type="spell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di</w:t>
      </w:r>
      <w:proofErr w:type="spell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Siviglia</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 xml:space="preserve">(The Barber of Seville), conveys her character through changes of style, including both </w:t>
      </w:r>
      <w:proofErr w:type="spellStart"/>
      <w:r w:rsidRPr="00F735CD">
        <w:rPr>
          <w:rFonts w:ascii="Georgia" w:eastAsia="Times New Roman" w:hAnsi="Georgia" w:cs="Times New Roman"/>
          <w:color w:val="343332"/>
          <w:sz w:val="17"/>
          <w:szCs w:val="17"/>
        </w:rPr>
        <w:t>bel</w:t>
      </w:r>
      <w:proofErr w:type="spellEnd"/>
      <w:r w:rsidRPr="00F735CD">
        <w:rPr>
          <w:rFonts w:ascii="Georgia" w:eastAsia="Times New Roman" w:hAnsi="Georgia" w:cs="Times New Roman"/>
          <w:color w:val="343332"/>
          <w:sz w:val="17"/>
          <w:szCs w:val="17"/>
        </w:rPr>
        <w:t xml:space="preserve"> canto and patter segments. It consists of two main sections, a slow, lyrical</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cantabile</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and a fast, brilliant</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cabaletta.</w:t>
      </w:r>
      <w:r w:rsidRPr="00F735CD">
        <w:rPr>
          <w:rFonts w:ascii="Georgia" w:eastAsia="Times New Roman" w:hAnsi="Georgia" w:cs="Times New Roman"/>
          <w:i/>
          <w:iCs/>
          <w:color w:val="343332"/>
          <w:sz w:val="17"/>
        </w:rPr>
        <w:t> </w:t>
      </w:r>
      <w:r w:rsidRPr="00F735CD">
        <w:rPr>
          <w:rFonts w:ascii="Georgia" w:eastAsia="Times New Roman" w:hAnsi="Georgia" w:cs="Times New Roman"/>
          <w:b/>
          <w:bCs/>
          <w:color w:val="343332"/>
          <w:sz w:val="17"/>
          <w:szCs w:val="17"/>
        </w:rPr>
        <w:t>Music: NAWM 137</w:t>
      </w:r>
    </w:p>
    <w:p w:rsidR="00F735CD" w:rsidRPr="00F735CD" w:rsidRDefault="00F735CD" w:rsidP="00F735CD">
      <w:pPr>
        <w:numPr>
          <w:ilvl w:val="0"/>
          <w:numId w:val="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Rossini’s style</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Rossini’s operas are known for their tunefulness, snappy rhythms, clear phrases, spare orchestration, and simple harmonic schemes.</w:t>
      </w:r>
    </w:p>
    <w:p w:rsidR="00F735CD" w:rsidRPr="00F735CD" w:rsidRDefault="00F735CD" w:rsidP="00F735CD">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Bellini</w:t>
      </w:r>
      <w:r w:rsidRPr="00F735CD">
        <w:rPr>
          <w:rFonts w:ascii="Georgia" w:eastAsia="Times New Roman" w:hAnsi="Georgia" w:cs="Times New Roman"/>
          <w:color w:val="343332"/>
          <w:sz w:val="17"/>
          <w:szCs w:val="17"/>
        </w:rPr>
        <w:br w:type="textWrapping" w:clear="all"/>
      </w:r>
      <w:proofErr w:type="spellStart"/>
      <w:r w:rsidRPr="00F735CD">
        <w:rPr>
          <w:rFonts w:ascii="Georgia" w:eastAsia="Times New Roman" w:hAnsi="Georgia" w:cs="Times New Roman"/>
          <w:i/>
          <w:iCs/>
          <w:color w:val="343332"/>
          <w:sz w:val="17"/>
          <w:szCs w:val="17"/>
        </w:rPr>
        <w:t>Vincenzo</w:t>
      </w:r>
      <w:proofErr w:type="spellEnd"/>
      <w:r w:rsidRPr="00F735CD">
        <w:rPr>
          <w:rFonts w:ascii="Georgia" w:eastAsia="Times New Roman" w:hAnsi="Georgia" w:cs="Times New Roman"/>
          <w:i/>
          <w:iCs/>
          <w:color w:val="343332"/>
          <w:sz w:val="17"/>
          <w:szCs w:val="17"/>
        </w:rPr>
        <w:t xml:space="preserve"> Bellini</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(1801–1835) preferred serious dramas with fast action.</w:t>
      </w:r>
    </w:p>
    <w:p w:rsidR="00F735CD" w:rsidRPr="00F735CD" w:rsidRDefault="00F735CD" w:rsidP="00F735CD">
      <w:pPr>
        <w:numPr>
          <w:ilvl w:val="0"/>
          <w:numId w:val="7"/>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Norma’s aria</w:t>
      </w:r>
      <w:r w:rsidRPr="00F735CD">
        <w:rPr>
          <w:rFonts w:ascii="Georgia" w:eastAsia="Times New Roman" w:hAnsi="Georgia" w:cs="Times New Roman"/>
          <w:color w:val="343332"/>
          <w:sz w:val="17"/>
          <w:szCs w:val="17"/>
        </w:rPr>
        <w:br w:type="textWrapping" w:clear="all"/>
        <w:t>Bellini is known for long, highly embellished, intensely emotional melodies, as in the cantabile section of</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Casta</w:t>
      </w:r>
      <w:proofErr w:type="spellEnd"/>
      <w:r w:rsidRPr="00F735CD">
        <w:rPr>
          <w:rFonts w:ascii="Georgia" w:eastAsia="Times New Roman" w:hAnsi="Georgia" w:cs="Times New Roman"/>
          <w:i/>
          <w:iCs/>
          <w:color w:val="343332"/>
          <w:sz w:val="17"/>
          <w:szCs w:val="17"/>
        </w:rPr>
        <w:t xml:space="preserve"> diva</w:t>
      </w:r>
      <w:r w:rsidRPr="00F735CD">
        <w:rPr>
          <w:rFonts w:ascii="Georgia" w:eastAsia="Times New Roman" w:hAnsi="Georgia" w:cs="Times New Roman"/>
          <w:color w:val="343332"/>
          <w:sz w:val="17"/>
          <w:szCs w:val="17"/>
        </w:rPr>
        <w:t>, the cavatina for the title character in</w:t>
      </w:r>
      <w:r w:rsidRPr="00F735CD">
        <w:rPr>
          <w:rFonts w:ascii="Georgia" w:eastAsia="Times New Roman" w:hAnsi="Georgia" w:cs="Times New Roman"/>
          <w:color w:val="343332"/>
          <w:sz w:val="17"/>
        </w:rPr>
        <w:t> </w:t>
      </w:r>
      <w:proofErr w:type="gramStart"/>
      <w:r w:rsidRPr="00F735CD">
        <w:rPr>
          <w:rFonts w:ascii="Georgia" w:eastAsia="Times New Roman" w:hAnsi="Georgia" w:cs="Times New Roman"/>
          <w:i/>
          <w:iCs/>
          <w:color w:val="343332"/>
          <w:sz w:val="17"/>
          <w:szCs w:val="17"/>
        </w:rPr>
        <w:t>Norma</w:t>
      </w:r>
      <w:r w:rsidRPr="00F735CD">
        <w:rPr>
          <w:rFonts w:ascii="Georgia" w:eastAsia="Times New Roman" w:hAnsi="Georgia" w:cs="Times New Roman"/>
          <w:color w:val="343332"/>
          <w:sz w:val="17"/>
          <w:szCs w:val="17"/>
        </w:rPr>
        <w:t>(</w:t>
      </w:r>
      <w:proofErr w:type="gramEnd"/>
      <w:r w:rsidRPr="00F735CD">
        <w:rPr>
          <w:rFonts w:ascii="Georgia" w:eastAsia="Times New Roman" w:hAnsi="Georgia" w:cs="Times New Roman"/>
          <w:color w:val="343332"/>
          <w:sz w:val="17"/>
          <w:szCs w:val="17"/>
        </w:rPr>
        <w:t>1831).</w:t>
      </w:r>
      <w:r w:rsidRPr="00F735CD">
        <w:rPr>
          <w:rFonts w:ascii="Georgia" w:eastAsia="Times New Roman" w:hAnsi="Georgia" w:cs="Times New Roman"/>
          <w:color w:val="343332"/>
          <w:sz w:val="17"/>
        </w:rPr>
        <w:t> </w:t>
      </w:r>
      <w:r w:rsidRPr="00F735CD">
        <w:rPr>
          <w:rFonts w:ascii="Georgia" w:eastAsia="Times New Roman" w:hAnsi="Georgia" w:cs="Times New Roman"/>
          <w:b/>
          <w:bCs/>
          <w:color w:val="343332"/>
          <w:sz w:val="17"/>
          <w:szCs w:val="17"/>
        </w:rPr>
        <w:t>Music: NAWM 138</w:t>
      </w:r>
    </w:p>
    <w:p w:rsidR="00F735CD" w:rsidRPr="00F735CD" w:rsidRDefault="00F735CD" w:rsidP="00F735CD">
      <w:pPr>
        <w:numPr>
          <w:ilvl w:val="0"/>
          <w:numId w:val="8"/>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lastRenderedPageBreak/>
        <w:t>Donizetti</w:t>
      </w:r>
      <w:r w:rsidRPr="00F735CD">
        <w:rPr>
          <w:rFonts w:ascii="Georgia" w:eastAsia="Times New Roman" w:hAnsi="Georgia" w:cs="Times New Roman"/>
          <w:color w:val="343332"/>
          <w:sz w:val="17"/>
          <w:szCs w:val="17"/>
        </w:rPr>
        <w:br w:type="textWrapping" w:clear="all"/>
      </w:r>
      <w:proofErr w:type="spellStart"/>
      <w:r w:rsidRPr="00F735CD">
        <w:rPr>
          <w:rFonts w:ascii="Georgia" w:eastAsia="Times New Roman" w:hAnsi="Georgia" w:cs="Times New Roman"/>
          <w:i/>
          <w:iCs/>
          <w:color w:val="343332"/>
          <w:sz w:val="17"/>
          <w:szCs w:val="17"/>
        </w:rPr>
        <w:t>Gaetano</w:t>
      </w:r>
      <w:proofErr w:type="spellEnd"/>
      <w:r w:rsidRPr="00F735CD">
        <w:rPr>
          <w:rFonts w:ascii="Georgia" w:eastAsia="Times New Roman" w:hAnsi="Georgia" w:cs="Times New Roman"/>
          <w:i/>
          <w:iCs/>
          <w:color w:val="343332"/>
          <w:sz w:val="17"/>
          <w:szCs w:val="17"/>
        </w:rPr>
        <w:t xml:space="preserve"> Donizetti</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(1797–1848) was one of the most prolific Italian composers of his generation.</w:t>
      </w:r>
    </w:p>
    <w:p w:rsidR="00F735CD" w:rsidRPr="00F735CD" w:rsidRDefault="00F735CD" w:rsidP="00F735CD">
      <w:pPr>
        <w:numPr>
          <w:ilvl w:val="0"/>
          <w:numId w:val="9"/>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b/>
          <w:bCs/>
          <w:i/>
          <w:iCs/>
          <w:color w:val="343332"/>
          <w:sz w:val="17"/>
          <w:szCs w:val="17"/>
        </w:rPr>
        <w:t>Giuseppe Verdi</w:t>
      </w:r>
      <w:r w:rsidRPr="00F735CD">
        <w:rPr>
          <w:rFonts w:ascii="Georgia" w:eastAsia="Times New Roman" w:hAnsi="Georgia" w:cs="Times New Roman"/>
          <w:b/>
          <w:bCs/>
          <w:i/>
          <w:iCs/>
          <w:color w:val="343332"/>
          <w:sz w:val="17"/>
        </w:rPr>
        <w:t> </w:t>
      </w:r>
      <w:r w:rsidRPr="00F735CD">
        <w:rPr>
          <w:rFonts w:ascii="Georgia" w:eastAsia="Times New Roman" w:hAnsi="Georgia" w:cs="Times New Roman"/>
          <w:color w:val="343332"/>
          <w:sz w:val="17"/>
          <w:szCs w:val="17"/>
        </w:rPr>
        <w:br w:type="textWrapping" w:clear="all"/>
      </w:r>
      <w:r w:rsidRPr="00F735CD">
        <w:rPr>
          <w:rFonts w:ascii="Georgia" w:eastAsia="Times New Roman" w:hAnsi="Georgia" w:cs="Times New Roman"/>
          <w:i/>
          <w:iCs/>
          <w:color w:val="343332"/>
          <w:sz w:val="17"/>
          <w:szCs w:val="17"/>
        </w:rPr>
        <w:t>Giuseppe Verdi</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(1813–1901) was the dominant figure in Italian music for fifty years after Donizetti.</w:t>
      </w:r>
    </w:p>
    <w:p w:rsidR="00F735CD" w:rsidRPr="00F735CD" w:rsidRDefault="00F735CD" w:rsidP="00F735CD">
      <w:pPr>
        <w:numPr>
          <w:ilvl w:val="1"/>
          <w:numId w:val="10"/>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Opera and nationalism</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Although Verdi supported and became identified with the Italian Risorgimento ("resurgence"), his operas are not overtly nationalist.</w:t>
      </w:r>
    </w:p>
    <w:p w:rsidR="00F735CD" w:rsidRPr="00F735CD" w:rsidRDefault="00F735CD" w:rsidP="00F735CD">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Italian approach to opera</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Verdi took more time to compose than his predecessors, and he used that time to calculate the most effective setting to enhance an opera’s dramatic impact on the audience.</w:t>
      </w:r>
    </w:p>
    <w:p w:rsidR="00F735CD" w:rsidRPr="00F735CD" w:rsidRDefault="00F735CD" w:rsidP="00F735CD">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Verdi’s style</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Verdi captured character, feeling, and situation in memorable melodies. He also had strict training in harmony and counterpoint, knowledge of past music, and an ear for colorful orchestration.</w:t>
      </w:r>
    </w:p>
    <w:p w:rsidR="00F735CD" w:rsidRPr="00F735CD" w:rsidRDefault="00F735CD" w:rsidP="00F735CD">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Early operas</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Verdi’s early operas, often based on stories of personal tragedy, culminated in 1853 with</w:t>
      </w:r>
      <w:r w:rsidRPr="00F735CD">
        <w:rPr>
          <w:rFonts w:ascii="Georgia" w:eastAsia="Times New Roman" w:hAnsi="Georgia" w:cs="Times New Roman"/>
          <w:color w:val="343332"/>
          <w:sz w:val="17"/>
        </w:rPr>
        <w:t> </w:t>
      </w:r>
      <w:proofErr w:type="gramStart"/>
      <w:r w:rsidRPr="00F735CD">
        <w:rPr>
          <w:rFonts w:ascii="Georgia" w:eastAsia="Times New Roman" w:hAnsi="Georgia" w:cs="Times New Roman"/>
          <w:i/>
          <w:iCs/>
          <w:color w:val="343332"/>
          <w:sz w:val="17"/>
          <w:szCs w:val="17"/>
        </w:rPr>
        <w:t>Il</w:t>
      </w:r>
      <w:proofErr w:type="gram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trovatore</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(The Troubadour) and</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 xml:space="preserve">La </w:t>
      </w:r>
      <w:proofErr w:type="spellStart"/>
      <w:r w:rsidRPr="00F735CD">
        <w:rPr>
          <w:rFonts w:ascii="Georgia" w:eastAsia="Times New Roman" w:hAnsi="Georgia" w:cs="Times New Roman"/>
          <w:i/>
          <w:iCs/>
          <w:color w:val="343332"/>
          <w:sz w:val="17"/>
          <w:szCs w:val="17"/>
        </w:rPr>
        <w:t>traviata</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(The Fallen Woman).</w:t>
      </w:r>
    </w:p>
    <w:p w:rsidR="00F735CD" w:rsidRPr="00F735CD" w:rsidRDefault="00F735CD" w:rsidP="00F735CD">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i/>
          <w:iCs/>
          <w:color w:val="343332"/>
          <w:sz w:val="17"/>
          <w:szCs w:val="17"/>
        </w:rPr>
        <w:t xml:space="preserve">La </w:t>
      </w:r>
      <w:proofErr w:type="spellStart"/>
      <w:r w:rsidRPr="00F735CD">
        <w:rPr>
          <w:rFonts w:ascii="Georgia" w:eastAsia="Times New Roman" w:hAnsi="Georgia" w:cs="Times New Roman"/>
          <w:i/>
          <w:iCs/>
          <w:color w:val="343332"/>
          <w:sz w:val="17"/>
          <w:szCs w:val="17"/>
        </w:rPr>
        <w:t>traviata</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br w:type="textWrapping" w:clear="all"/>
        <w:t>Many features of Verdi’s mature works are embodied in</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 xml:space="preserve">La </w:t>
      </w:r>
      <w:proofErr w:type="spellStart"/>
      <w:r w:rsidRPr="00F735CD">
        <w:rPr>
          <w:rFonts w:ascii="Georgia" w:eastAsia="Times New Roman" w:hAnsi="Georgia" w:cs="Times New Roman"/>
          <w:i/>
          <w:iCs/>
          <w:color w:val="343332"/>
          <w:sz w:val="17"/>
          <w:szCs w:val="17"/>
        </w:rPr>
        <w:t>traviata</w:t>
      </w:r>
      <w:proofErr w:type="spellEnd"/>
      <w:r w:rsidRPr="00F735CD">
        <w:rPr>
          <w:rFonts w:ascii="Georgia" w:eastAsia="Times New Roman" w:hAnsi="Georgia" w:cs="Times New Roman"/>
          <w:color w:val="343332"/>
          <w:sz w:val="17"/>
          <w:szCs w:val="17"/>
        </w:rPr>
        <w:t>.</w:t>
      </w:r>
      <w:r w:rsidRPr="00F735CD">
        <w:rPr>
          <w:rFonts w:ascii="Georgia" w:eastAsia="Times New Roman" w:hAnsi="Georgia" w:cs="Times New Roman"/>
          <w:color w:val="343332"/>
          <w:sz w:val="17"/>
        </w:rPr>
        <w:t> </w:t>
      </w:r>
      <w:r w:rsidRPr="00F735CD">
        <w:rPr>
          <w:rFonts w:ascii="Georgia" w:eastAsia="Times New Roman" w:hAnsi="Georgia" w:cs="Times New Roman"/>
          <w:b/>
          <w:bCs/>
          <w:color w:val="343332"/>
          <w:sz w:val="17"/>
          <w:szCs w:val="17"/>
        </w:rPr>
        <w:t>Music: NAWM 142</w:t>
      </w:r>
    </w:p>
    <w:p w:rsidR="00F735CD" w:rsidRPr="00F735CD" w:rsidRDefault="00F735CD" w:rsidP="00F735CD">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735CD">
        <w:rPr>
          <w:rFonts w:ascii="Georgia" w:eastAsia="Times New Roman" w:hAnsi="Georgia" w:cs="Times New Roman"/>
          <w:b/>
          <w:bCs/>
          <w:color w:val="333333"/>
          <w:sz w:val="17"/>
          <w:szCs w:val="17"/>
        </w:rPr>
        <w:t>Biography: Giuseppe Verdi</w:t>
      </w:r>
      <w:r w:rsidRPr="00F735CD">
        <w:rPr>
          <w:rFonts w:ascii="Georgia" w:eastAsia="Times New Roman" w:hAnsi="Georgia" w:cs="Times New Roman"/>
          <w:color w:val="333333"/>
          <w:sz w:val="17"/>
          <w:szCs w:val="17"/>
        </w:rPr>
        <w:br w:type="textWrapping" w:clear="all"/>
        <w:t xml:space="preserve">Verdi studied music as a child, </w:t>
      </w:r>
      <w:proofErr w:type="gramStart"/>
      <w:r w:rsidRPr="00F735CD">
        <w:rPr>
          <w:rFonts w:ascii="Georgia" w:eastAsia="Times New Roman" w:hAnsi="Georgia" w:cs="Times New Roman"/>
          <w:color w:val="333333"/>
          <w:sz w:val="17"/>
          <w:szCs w:val="17"/>
        </w:rPr>
        <w:t>then</w:t>
      </w:r>
      <w:proofErr w:type="gramEnd"/>
      <w:r w:rsidRPr="00F735CD">
        <w:rPr>
          <w:rFonts w:ascii="Georgia" w:eastAsia="Times New Roman" w:hAnsi="Georgia" w:cs="Times New Roman"/>
          <w:color w:val="333333"/>
          <w:sz w:val="17"/>
          <w:szCs w:val="17"/>
        </w:rPr>
        <w:t xml:space="preserve"> took his first post in </w:t>
      </w:r>
      <w:proofErr w:type="spellStart"/>
      <w:r w:rsidRPr="00F735CD">
        <w:rPr>
          <w:rFonts w:ascii="Georgia" w:eastAsia="Times New Roman" w:hAnsi="Georgia" w:cs="Times New Roman"/>
          <w:color w:val="333333"/>
          <w:sz w:val="17"/>
          <w:szCs w:val="17"/>
        </w:rPr>
        <w:t>Busseto</w:t>
      </w:r>
      <w:proofErr w:type="spellEnd"/>
      <w:r w:rsidRPr="00F735CD">
        <w:rPr>
          <w:rFonts w:ascii="Georgia" w:eastAsia="Times New Roman" w:hAnsi="Georgia" w:cs="Times New Roman"/>
          <w:color w:val="333333"/>
          <w:sz w:val="17"/>
          <w:szCs w:val="17"/>
        </w:rPr>
        <w:t>, where he was married. He suffered great personal losses with the deaths of his two children and wife before moving to Milan to begin his opera career. He poured himself into his music, composing several works that quickly became part of the permanent opera repertory. Later, Verdi slowed his production of new operas, eventually retiring and living off the royalties from his music. His publisher persuaded Verdi to come out of retirement to write his two last operas.</w:t>
      </w:r>
    </w:p>
    <w:p w:rsidR="00F735CD" w:rsidRPr="00F735CD" w:rsidRDefault="00F735CD" w:rsidP="00F735CD">
      <w:pPr>
        <w:numPr>
          <w:ilvl w:val="1"/>
          <w:numId w:val="11"/>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Middle period</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Verdi wrote fewer operas in his middle period, as he experimented with Parisian grand opera, daring harmonies, comic roles, and other new resources. This period culminated in</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Aida</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(1871).</w:t>
      </w:r>
    </w:p>
    <w:p w:rsidR="00F735CD" w:rsidRPr="00F735CD" w:rsidRDefault="00F735CD" w:rsidP="00F735CD">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735CD">
        <w:rPr>
          <w:rFonts w:ascii="Georgia" w:eastAsia="Times New Roman" w:hAnsi="Georgia" w:cs="Times New Roman"/>
          <w:b/>
          <w:bCs/>
          <w:color w:val="333333"/>
          <w:sz w:val="17"/>
          <w:szCs w:val="17"/>
        </w:rPr>
        <w:lastRenderedPageBreak/>
        <w:t>A Closer Look: Typical Scene Structure of Nineteenth-Century Italian Opera</w:t>
      </w:r>
      <w:r w:rsidRPr="00F735CD">
        <w:rPr>
          <w:rFonts w:ascii="Georgia" w:eastAsia="Times New Roman" w:hAnsi="Georgia" w:cs="Times New Roman"/>
          <w:b/>
          <w:bCs/>
          <w:color w:val="333333"/>
          <w:sz w:val="17"/>
        </w:rPr>
        <w:t> </w:t>
      </w:r>
      <w:r w:rsidRPr="00F735CD">
        <w:rPr>
          <w:rFonts w:ascii="Georgia" w:eastAsia="Times New Roman" w:hAnsi="Georgia" w:cs="Times New Roman"/>
          <w:color w:val="333333"/>
          <w:sz w:val="17"/>
          <w:szCs w:val="17"/>
        </w:rPr>
        <w:br w:type="textWrapping" w:clear="all"/>
        <w:t>Rossini and his librettists developed a scene structure in which all solos, ensembles, and choruses contributed to advancing the plot. A scene typically includes an orchestral introduction, a</w:t>
      </w:r>
      <w:r w:rsidRPr="00F735CD">
        <w:rPr>
          <w:rFonts w:ascii="Georgia" w:eastAsia="Times New Roman" w:hAnsi="Georgia" w:cs="Times New Roman"/>
          <w:color w:val="333333"/>
          <w:sz w:val="17"/>
        </w:rPr>
        <w:t> </w:t>
      </w:r>
      <w:proofErr w:type="spellStart"/>
      <w:r w:rsidRPr="00F735CD">
        <w:rPr>
          <w:rFonts w:ascii="Georgia" w:eastAsia="Times New Roman" w:hAnsi="Georgia" w:cs="Times New Roman"/>
          <w:i/>
          <w:iCs/>
          <w:color w:val="333333"/>
          <w:sz w:val="17"/>
          <w:szCs w:val="17"/>
        </w:rPr>
        <w:t>scena</w:t>
      </w:r>
      <w:proofErr w:type="spellEnd"/>
      <w:r w:rsidRPr="00F735CD">
        <w:rPr>
          <w:rFonts w:ascii="Georgia" w:eastAsia="Times New Roman" w:hAnsi="Georgia" w:cs="Times New Roman"/>
          <w:i/>
          <w:iCs/>
          <w:color w:val="333333"/>
          <w:sz w:val="17"/>
        </w:rPr>
        <w:t> </w:t>
      </w:r>
      <w:r w:rsidRPr="00F735CD">
        <w:rPr>
          <w:rFonts w:ascii="Georgia" w:eastAsia="Times New Roman" w:hAnsi="Georgia" w:cs="Times New Roman"/>
          <w:color w:val="333333"/>
          <w:sz w:val="17"/>
          <w:szCs w:val="17"/>
        </w:rPr>
        <w:t>(</w:t>
      </w:r>
      <w:proofErr w:type="spellStart"/>
      <w:r w:rsidRPr="00F735CD">
        <w:rPr>
          <w:rFonts w:ascii="Georgia" w:eastAsia="Times New Roman" w:hAnsi="Georgia" w:cs="Times New Roman"/>
          <w:color w:val="333333"/>
          <w:sz w:val="17"/>
          <w:szCs w:val="17"/>
        </w:rPr>
        <w:t>orchestrally</w:t>
      </w:r>
      <w:proofErr w:type="spellEnd"/>
      <w:r w:rsidRPr="00F735CD">
        <w:rPr>
          <w:rFonts w:ascii="Georgia" w:eastAsia="Times New Roman" w:hAnsi="Georgia" w:cs="Times New Roman"/>
          <w:color w:val="333333"/>
          <w:sz w:val="17"/>
          <w:szCs w:val="17"/>
        </w:rPr>
        <w:t xml:space="preserve"> accompanied recitative), a</w:t>
      </w:r>
      <w:r w:rsidRPr="00F735CD">
        <w:rPr>
          <w:rFonts w:ascii="Georgia" w:eastAsia="Times New Roman" w:hAnsi="Georgia" w:cs="Times New Roman"/>
          <w:color w:val="333333"/>
          <w:sz w:val="17"/>
        </w:rPr>
        <w:t> </w:t>
      </w:r>
      <w:r w:rsidRPr="00F735CD">
        <w:rPr>
          <w:rFonts w:ascii="Georgia" w:eastAsia="Times New Roman" w:hAnsi="Georgia" w:cs="Times New Roman"/>
          <w:i/>
          <w:iCs/>
          <w:color w:val="333333"/>
          <w:sz w:val="17"/>
          <w:szCs w:val="17"/>
        </w:rPr>
        <w:t>primo tempo</w:t>
      </w:r>
      <w:r w:rsidRPr="00F735CD">
        <w:rPr>
          <w:rFonts w:ascii="Georgia" w:eastAsia="Times New Roman" w:hAnsi="Georgia" w:cs="Times New Roman"/>
          <w:i/>
          <w:iCs/>
          <w:color w:val="333333"/>
          <w:sz w:val="17"/>
        </w:rPr>
        <w:t> </w:t>
      </w:r>
      <w:r w:rsidRPr="00F735CD">
        <w:rPr>
          <w:rFonts w:ascii="Georgia" w:eastAsia="Times New Roman" w:hAnsi="Georgia" w:cs="Times New Roman"/>
          <w:color w:val="333333"/>
          <w:sz w:val="17"/>
          <w:szCs w:val="17"/>
        </w:rPr>
        <w:t>(first movement), a</w:t>
      </w:r>
      <w:r w:rsidRPr="00F735CD">
        <w:rPr>
          <w:rFonts w:ascii="Georgia" w:eastAsia="Times New Roman" w:hAnsi="Georgia" w:cs="Times New Roman"/>
          <w:color w:val="333333"/>
          <w:sz w:val="17"/>
        </w:rPr>
        <w:t> </w:t>
      </w:r>
      <w:r w:rsidRPr="00F735CD">
        <w:rPr>
          <w:rFonts w:ascii="Georgia" w:eastAsia="Times New Roman" w:hAnsi="Georgia" w:cs="Times New Roman"/>
          <w:i/>
          <w:iCs/>
          <w:color w:val="333333"/>
          <w:sz w:val="17"/>
          <w:szCs w:val="17"/>
        </w:rPr>
        <w:t xml:space="preserve">tempo </w:t>
      </w:r>
      <w:proofErr w:type="spellStart"/>
      <w:r w:rsidRPr="00F735CD">
        <w:rPr>
          <w:rFonts w:ascii="Georgia" w:eastAsia="Times New Roman" w:hAnsi="Georgia" w:cs="Times New Roman"/>
          <w:i/>
          <w:iCs/>
          <w:color w:val="333333"/>
          <w:sz w:val="17"/>
          <w:szCs w:val="17"/>
        </w:rPr>
        <w:t>di</w:t>
      </w:r>
      <w:proofErr w:type="spellEnd"/>
      <w:r w:rsidRPr="00F735CD">
        <w:rPr>
          <w:rFonts w:ascii="Georgia" w:eastAsia="Times New Roman" w:hAnsi="Georgia" w:cs="Times New Roman"/>
          <w:i/>
          <w:iCs/>
          <w:color w:val="333333"/>
          <w:sz w:val="17"/>
          <w:szCs w:val="17"/>
        </w:rPr>
        <w:t xml:space="preserve"> mezzo,</w:t>
      </w:r>
      <w:r w:rsidRPr="00F735CD">
        <w:rPr>
          <w:rFonts w:ascii="Georgia" w:eastAsia="Times New Roman" w:hAnsi="Georgia" w:cs="Times New Roman"/>
          <w:i/>
          <w:iCs/>
          <w:color w:val="333333"/>
          <w:sz w:val="17"/>
        </w:rPr>
        <w:t> </w:t>
      </w:r>
      <w:r w:rsidRPr="00F735CD">
        <w:rPr>
          <w:rFonts w:ascii="Georgia" w:eastAsia="Times New Roman" w:hAnsi="Georgia" w:cs="Times New Roman"/>
          <w:color w:val="333333"/>
          <w:sz w:val="17"/>
          <w:szCs w:val="17"/>
        </w:rPr>
        <w:t>and a cabaletta.</w:t>
      </w:r>
      <w:r w:rsidRPr="00F735CD">
        <w:rPr>
          <w:rFonts w:ascii="Georgia" w:eastAsia="Times New Roman" w:hAnsi="Georgia" w:cs="Times New Roman"/>
          <w:color w:val="333333"/>
          <w:sz w:val="17"/>
        </w:rPr>
        <w:t> </w:t>
      </w:r>
      <w:r w:rsidRPr="00F735CD">
        <w:rPr>
          <w:rFonts w:ascii="Georgia" w:eastAsia="Times New Roman" w:hAnsi="Georgia" w:cs="Times New Roman"/>
          <w:b/>
          <w:bCs/>
          <w:color w:val="333333"/>
          <w:sz w:val="17"/>
          <w:szCs w:val="17"/>
        </w:rPr>
        <w:t>Music: NAWM 138 and 142</w:t>
      </w:r>
    </w:p>
    <w:p w:rsidR="00F735CD" w:rsidRPr="00F735CD" w:rsidRDefault="00F735CD" w:rsidP="00F735CD">
      <w:pPr>
        <w:numPr>
          <w:ilvl w:val="1"/>
          <w:numId w:val="12"/>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Reminiscence motives</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Verdi unified his works dramatically and musically by using</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reminiscence motives</w:t>
      </w:r>
      <w:r w:rsidRPr="00F735CD">
        <w:rPr>
          <w:rFonts w:ascii="Georgia" w:eastAsia="Times New Roman" w:hAnsi="Georgia" w:cs="Times New Roman"/>
          <w:color w:val="343332"/>
          <w:sz w:val="17"/>
          <w:szCs w:val="17"/>
        </w:rPr>
        <w:t>.</w:t>
      </w:r>
    </w:p>
    <w:p w:rsidR="00F735CD" w:rsidRPr="00F735CD" w:rsidRDefault="00F735CD" w:rsidP="00F735CD">
      <w:pPr>
        <w:numPr>
          <w:ilvl w:val="1"/>
          <w:numId w:val="1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Late works</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proofErr w:type="gramStart"/>
      <w:r w:rsidRPr="00F735CD">
        <w:rPr>
          <w:rFonts w:ascii="Georgia" w:eastAsia="Times New Roman" w:hAnsi="Georgia" w:cs="Times New Roman"/>
          <w:color w:val="343332"/>
          <w:sz w:val="17"/>
          <w:szCs w:val="17"/>
        </w:rPr>
        <w:t>After</w:t>
      </w:r>
      <w:proofErr w:type="gramEnd"/>
      <w:r w:rsidRPr="00F735CD">
        <w:rPr>
          <w:rFonts w:ascii="Georgia" w:eastAsia="Times New Roman" w:hAnsi="Georgia" w:cs="Times New Roman"/>
          <w:color w:val="343332"/>
          <w:sz w:val="17"/>
          <w:szCs w:val="17"/>
        </w:rPr>
        <w:t xml:space="preserve"> ten years of retirement, Verdi wrote two late operas on plays by Shakespeare,</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Otello</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and</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Falstaff</w:t>
      </w:r>
      <w:r w:rsidRPr="00F735CD">
        <w:rPr>
          <w:rFonts w:ascii="Georgia" w:eastAsia="Times New Roman" w:hAnsi="Georgia" w:cs="Times New Roman"/>
          <w:color w:val="343332"/>
          <w:sz w:val="17"/>
          <w:szCs w:val="17"/>
        </w:rPr>
        <w:t>.</w:t>
      </w:r>
    </w:p>
    <w:p w:rsidR="00F735CD" w:rsidRPr="00F735CD" w:rsidRDefault="00F735CD" w:rsidP="00F735CD">
      <w:pPr>
        <w:numPr>
          <w:ilvl w:val="1"/>
          <w:numId w:val="1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735CD">
        <w:rPr>
          <w:rFonts w:ascii="Georgia" w:eastAsia="Times New Roman" w:hAnsi="Georgia" w:cs="Times New Roman"/>
          <w:i/>
          <w:iCs/>
          <w:color w:val="343332"/>
          <w:sz w:val="17"/>
          <w:szCs w:val="17"/>
        </w:rPr>
        <w:t>Otello</w:t>
      </w:r>
      <w:proofErr w:type="spellEnd"/>
      <w:r w:rsidRPr="00F735CD">
        <w:rPr>
          <w:rFonts w:ascii="Georgia" w:eastAsia="Times New Roman" w:hAnsi="Georgia" w:cs="Times New Roman"/>
          <w:color w:val="343332"/>
          <w:sz w:val="17"/>
          <w:szCs w:val="17"/>
        </w:rPr>
        <w:br w:type="textWrapping" w:clear="all"/>
      </w:r>
      <w:proofErr w:type="gramStart"/>
      <w:r w:rsidRPr="00F735CD">
        <w:rPr>
          <w:rFonts w:ascii="Georgia" w:eastAsia="Times New Roman" w:hAnsi="Georgia" w:cs="Times New Roman"/>
          <w:color w:val="343332"/>
          <w:sz w:val="17"/>
          <w:szCs w:val="17"/>
        </w:rPr>
        <w:t>In</w:t>
      </w:r>
      <w:proofErr w:type="gramEnd"/>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Otello</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(1887), Verdi completely realized a sense of continuity in music and action.</w:t>
      </w:r>
    </w:p>
    <w:p w:rsidR="00F735CD" w:rsidRPr="00F735CD" w:rsidRDefault="00F735CD" w:rsidP="00F735CD">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i/>
          <w:iCs/>
          <w:color w:val="343332"/>
          <w:sz w:val="17"/>
          <w:szCs w:val="17"/>
        </w:rPr>
        <w:t>Falstaff</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br w:type="textWrapping" w:clear="all"/>
        <w:t>Verdi’s last opera,</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Falstaff</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(1893), took comic opera to a new level, particularly in the ensembles.</w:t>
      </w:r>
    </w:p>
    <w:p w:rsidR="00F735CD" w:rsidRPr="00F735CD" w:rsidRDefault="00F735CD" w:rsidP="00F735CD">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735CD">
        <w:rPr>
          <w:rFonts w:ascii="Georgia" w:eastAsia="Times New Roman" w:hAnsi="Georgia" w:cs="Times New Roman"/>
          <w:b/>
          <w:bCs/>
          <w:color w:val="333333"/>
          <w:sz w:val="17"/>
          <w:szCs w:val="17"/>
        </w:rPr>
        <w:t>A Closer Look: Verdi’s</w:t>
      </w:r>
      <w:r w:rsidRPr="00F735CD">
        <w:rPr>
          <w:rFonts w:ascii="Georgia" w:eastAsia="Times New Roman" w:hAnsi="Georgia" w:cs="Times New Roman"/>
          <w:b/>
          <w:bCs/>
          <w:color w:val="333333"/>
          <w:sz w:val="17"/>
        </w:rPr>
        <w:t> </w:t>
      </w:r>
      <w:proofErr w:type="spellStart"/>
      <w:r w:rsidRPr="00F735CD">
        <w:rPr>
          <w:rFonts w:ascii="Georgia" w:eastAsia="Times New Roman" w:hAnsi="Georgia" w:cs="Times New Roman"/>
          <w:b/>
          <w:bCs/>
          <w:i/>
          <w:iCs/>
          <w:color w:val="333333"/>
          <w:sz w:val="17"/>
          <w:szCs w:val="17"/>
        </w:rPr>
        <w:t>Otello</w:t>
      </w:r>
      <w:proofErr w:type="spellEnd"/>
      <w:r w:rsidRPr="00F735CD">
        <w:rPr>
          <w:rFonts w:ascii="Georgia" w:eastAsia="Times New Roman" w:hAnsi="Georgia" w:cs="Times New Roman"/>
          <w:b/>
          <w:bCs/>
          <w:i/>
          <w:iCs/>
          <w:color w:val="333333"/>
          <w:sz w:val="17"/>
          <w:szCs w:val="17"/>
        </w:rPr>
        <w:t>,</w:t>
      </w:r>
      <w:r w:rsidRPr="00F735CD">
        <w:rPr>
          <w:rFonts w:ascii="Georgia" w:eastAsia="Times New Roman" w:hAnsi="Georgia" w:cs="Times New Roman"/>
          <w:b/>
          <w:bCs/>
          <w:i/>
          <w:iCs/>
          <w:color w:val="333333"/>
          <w:sz w:val="17"/>
        </w:rPr>
        <w:t> </w:t>
      </w:r>
      <w:r w:rsidRPr="00F735CD">
        <w:rPr>
          <w:rFonts w:ascii="Georgia" w:eastAsia="Times New Roman" w:hAnsi="Georgia" w:cs="Times New Roman"/>
          <w:b/>
          <w:bCs/>
          <w:color w:val="333333"/>
          <w:sz w:val="17"/>
          <w:szCs w:val="17"/>
        </w:rPr>
        <w:t>Act IV</w:t>
      </w:r>
      <w:r w:rsidRPr="00F735CD">
        <w:rPr>
          <w:rFonts w:ascii="Georgia" w:eastAsia="Times New Roman" w:hAnsi="Georgia" w:cs="Times New Roman"/>
          <w:b/>
          <w:bCs/>
          <w:color w:val="333333"/>
          <w:sz w:val="17"/>
        </w:rPr>
        <w:t> </w:t>
      </w:r>
      <w:r w:rsidRPr="00F735CD">
        <w:rPr>
          <w:rFonts w:ascii="Georgia" w:eastAsia="Times New Roman" w:hAnsi="Georgia" w:cs="Times New Roman"/>
          <w:color w:val="333333"/>
          <w:sz w:val="17"/>
          <w:szCs w:val="17"/>
        </w:rPr>
        <w:br w:type="textWrapping" w:clear="all"/>
        <w:t>In Verdi’s</w:t>
      </w:r>
      <w:r w:rsidRPr="00F735CD">
        <w:rPr>
          <w:rFonts w:ascii="Georgia" w:eastAsia="Times New Roman" w:hAnsi="Georgia" w:cs="Times New Roman"/>
          <w:color w:val="333333"/>
          <w:sz w:val="17"/>
        </w:rPr>
        <w:t> </w:t>
      </w:r>
      <w:proofErr w:type="spellStart"/>
      <w:r w:rsidRPr="00F735CD">
        <w:rPr>
          <w:rFonts w:ascii="Georgia" w:eastAsia="Times New Roman" w:hAnsi="Georgia" w:cs="Times New Roman"/>
          <w:i/>
          <w:iCs/>
          <w:color w:val="333333"/>
          <w:sz w:val="17"/>
          <w:szCs w:val="17"/>
        </w:rPr>
        <w:t>Otello</w:t>
      </w:r>
      <w:proofErr w:type="spellEnd"/>
      <w:r w:rsidRPr="00F735CD">
        <w:rPr>
          <w:rFonts w:ascii="Georgia" w:eastAsia="Times New Roman" w:hAnsi="Georgia" w:cs="Times New Roman"/>
          <w:i/>
          <w:iCs/>
          <w:color w:val="333333"/>
          <w:sz w:val="17"/>
          <w:szCs w:val="17"/>
        </w:rPr>
        <w:t>,</w:t>
      </w:r>
      <w:r w:rsidRPr="00F735CD">
        <w:rPr>
          <w:rFonts w:ascii="Georgia" w:eastAsia="Times New Roman" w:hAnsi="Georgia" w:cs="Times New Roman"/>
          <w:i/>
          <w:iCs/>
          <w:color w:val="333333"/>
          <w:sz w:val="17"/>
        </w:rPr>
        <w:t> </w:t>
      </w:r>
      <w:r w:rsidRPr="00F735CD">
        <w:rPr>
          <w:rFonts w:ascii="Georgia" w:eastAsia="Times New Roman" w:hAnsi="Georgia" w:cs="Times New Roman"/>
          <w:color w:val="333333"/>
          <w:sz w:val="17"/>
          <w:szCs w:val="17"/>
        </w:rPr>
        <w:t>the conclusion of the drama unfolds without pause, contrasting lyrical arias with dialogue and interludes to carry the action.</w:t>
      </w:r>
    </w:p>
    <w:p w:rsidR="00F735CD" w:rsidRPr="00F735CD" w:rsidRDefault="00F735CD" w:rsidP="00F735C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735CD">
        <w:rPr>
          <w:rFonts w:ascii="Georgia" w:eastAsia="Times New Roman" w:hAnsi="Georgia" w:cs="Times New Roman"/>
          <w:color w:val="615A51"/>
          <w:sz w:val="41"/>
          <w:szCs w:val="41"/>
        </w:rPr>
        <w:t>III. German Romantic Opera (CHWM 460–71, NAWM 140–41)</w:t>
      </w:r>
    </w:p>
    <w:p w:rsidR="00F735CD" w:rsidRPr="00F735CD" w:rsidRDefault="00F735CD" w:rsidP="00F735CD">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Characteristics</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proofErr w:type="spellStart"/>
      <w:r w:rsidRPr="00F735CD">
        <w:rPr>
          <w:rFonts w:ascii="Georgia" w:eastAsia="Times New Roman" w:hAnsi="Georgia" w:cs="Times New Roman"/>
          <w:i/>
          <w:iCs/>
          <w:color w:val="343332"/>
          <w:sz w:val="17"/>
          <w:szCs w:val="17"/>
        </w:rPr>
        <w:t>Der</w:t>
      </w:r>
      <w:proofErr w:type="spell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Freischütz</w:t>
      </w:r>
      <w:proofErr w:type="spellEnd"/>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t>(The Magic Rifleman)</w:t>
      </w:r>
      <w:r w:rsidRPr="00F735CD">
        <w:rPr>
          <w:rFonts w:ascii="Georgia" w:eastAsia="Times New Roman" w:hAnsi="Georgia" w:cs="Times New Roman"/>
          <w:i/>
          <w:iCs/>
          <w:color w:val="343332"/>
          <w:sz w:val="17"/>
          <w:szCs w:val="17"/>
        </w:rPr>
        <w:t>,</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by</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Carl Maria von Weber</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 xml:space="preserve">(1786–1826), established German Romantic opera, which was characterized by plots from medieval history or legend, often with supernatural elements; country settings; and themes of good versus evil. German operas often used a </w:t>
      </w:r>
      <w:proofErr w:type="spellStart"/>
      <w:r w:rsidRPr="00F735CD">
        <w:rPr>
          <w:rFonts w:ascii="Georgia" w:eastAsia="Times New Roman" w:hAnsi="Georgia" w:cs="Times New Roman"/>
          <w:color w:val="343332"/>
          <w:sz w:val="17"/>
          <w:szCs w:val="17"/>
        </w:rPr>
        <w:t>folklike</w:t>
      </w:r>
      <w:proofErr w:type="spellEnd"/>
      <w:r w:rsidRPr="00F735CD">
        <w:rPr>
          <w:rFonts w:ascii="Georgia" w:eastAsia="Times New Roman" w:hAnsi="Georgia" w:cs="Times New Roman"/>
          <w:color w:val="343332"/>
          <w:sz w:val="17"/>
          <w:szCs w:val="17"/>
        </w:rPr>
        <w:t xml:space="preserve"> style, chromatic harmony, and orchestral color for dramatic expression.</w:t>
      </w:r>
    </w:p>
    <w:p w:rsidR="00F735CD" w:rsidRPr="00F735CD" w:rsidRDefault="00F735CD" w:rsidP="00F735CD">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F735CD">
        <w:rPr>
          <w:rFonts w:ascii="Georgia" w:eastAsia="Times New Roman" w:hAnsi="Georgia" w:cs="Times New Roman"/>
          <w:i/>
          <w:iCs/>
          <w:color w:val="343332"/>
          <w:sz w:val="17"/>
          <w:szCs w:val="17"/>
        </w:rPr>
        <w:t>Der</w:t>
      </w:r>
      <w:proofErr w:type="spell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Freischütz</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br w:type="textWrapping" w:clear="all"/>
      </w:r>
      <w:proofErr w:type="spellStart"/>
      <w:r w:rsidRPr="00F735CD">
        <w:rPr>
          <w:rFonts w:ascii="Georgia" w:eastAsia="Times New Roman" w:hAnsi="Georgia" w:cs="Times New Roman"/>
          <w:i/>
          <w:iCs/>
          <w:color w:val="343332"/>
          <w:sz w:val="17"/>
          <w:szCs w:val="17"/>
        </w:rPr>
        <w:t>Der</w:t>
      </w:r>
      <w:proofErr w:type="spell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Freischütz</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 xml:space="preserve">includes rustic choruses, marches, dances, airs, and arias in Italian style. The famous Wolf’s </w:t>
      </w:r>
      <w:r w:rsidRPr="00F735CD">
        <w:rPr>
          <w:rFonts w:ascii="Georgia" w:eastAsia="Times New Roman" w:hAnsi="Georgia" w:cs="Times New Roman"/>
          <w:color w:val="343332"/>
          <w:sz w:val="17"/>
          <w:szCs w:val="17"/>
        </w:rPr>
        <w:lastRenderedPageBreak/>
        <w:t>Glen scene uses</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melodrama</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(spoken dialogue over music), daring chromatic harmonies, and orchestral effects to represent eerie events.</w:t>
      </w:r>
      <w:r w:rsidRPr="00F735CD">
        <w:rPr>
          <w:rFonts w:ascii="Georgia" w:eastAsia="Times New Roman" w:hAnsi="Georgia" w:cs="Times New Roman"/>
          <w:color w:val="343332"/>
          <w:sz w:val="17"/>
        </w:rPr>
        <w:t> </w:t>
      </w:r>
      <w:r w:rsidRPr="00F735CD">
        <w:rPr>
          <w:rFonts w:ascii="Georgia" w:eastAsia="Times New Roman" w:hAnsi="Georgia" w:cs="Times New Roman"/>
          <w:b/>
          <w:bCs/>
          <w:color w:val="343332"/>
          <w:sz w:val="17"/>
          <w:szCs w:val="17"/>
        </w:rPr>
        <w:t>Music: NAWM 140</w:t>
      </w:r>
    </w:p>
    <w:p w:rsidR="00F735CD" w:rsidRPr="00F735CD" w:rsidRDefault="00F735CD" w:rsidP="00F735CD">
      <w:pPr>
        <w:numPr>
          <w:ilvl w:val="0"/>
          <w:numId w:val="17"/>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b/>
          <w:bCs/>
          <w:i/>
          <w:iCs/>
          <w:color w:val="343332"/>
          <w:sz w:val="17"/>
          <w:szCs w:val="17"/>
        </w:rPr>
        <w:t>Richard Wagner and the Music Drama</w:t>
      </w:r>
    </w:p>
    <w:p w:rsidR="00F735CD" w:rsidRPr="00F735CD" w:rsidRDefault="00F735CD" w:rsidP="00F735CD">
      <w:pPr>
        <w:numPr>
          <w:ilvl w:val="1"/>
          <w:numId w:val="18"/>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Goals and writings</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r w:rsidRPr="00F735CD">
        <w:rPr>
          <w:rFonts w:ascii="Georgia" w:eastAsia="Times New Roman" w:hAnsi="Georgia" w:cs="Times New Roman"/>
          <w:i/>
          <w:iCs/>
          <w:color w:val="343332"/>
          <w:sz w:val="17"/>
          <w:szCs w:val="17"/>
        </w:rPr>
        <w:t>Richard Wagner</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(1813–1883), composer of German opera, argued in his writings that the function of music was to serve dramatic expression.</w:t>
      </w:r>
    </w:p>
    <w:p w:rsidR="00F735CD" w:rsidRPr="00F735CD" w:rsidRDefault="00F735CD" w:rsidP="00F735CD">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735CD">
        <w:rPr>
          <w:rFonts w:ascii="Georgia" w:eastAsia="Times New Roman" w:hAnsi="Georgia" w:cs="Times New Roman"/>
          <w:b/>
          <w:bCs/>
          <w:color w:val="333333"/>
          <w:sz w:val="17"/>
          <w:szCs w:val="17"/>
        </w:rPr>
        <w:t>Biography: Richard Wagner</w:t>
      </w:r>
      <w:r w:rsidRPr="00F735CD">
        <w:rPr>
          <w:rFonts w:ascii="Georgia" w:eastAsia="Times New Roman" w:hAnsi="Georgia" w:cs="Times New Roman"/>
          <w:color w:val="333333"/>
          <w:sz w:val="17"/>
          <w:szCs w:val="17"/>
        </w:rPr>
        <w:br w:type="textWrapping" w:clear="all"/>
        <w:t>In the early 1830s, Wagner began writing operas, gaining his first great success in 1842 in Dresden, where he directed opera, conducted, and composed at the Saxon court. After fleeing Germany during the 1848–49 insurrection, Wagner settled in Switzerland, where he wrote his most important essays and began</w:t>
      </w:r>
      <w:r w:rsidRPr="00F735CD">
        <w:rPr>
          <w:rFonts w:ascii="Georgia" w:eastAsia="Times New Roman" w:hAnsi="Georgia" w:cs="Times New Roman"/>
          <w:color w:val="333333"/>
          <w:sz w:val="17"/>
        </w:rPr>
        <w:t> </w:t>
      </w:r>
      <w:proofErr w:type="spellStart"/>
      <w:r w:rsidRPr="00F735CD">
        <w:rPr>
          <w:rFonts w:ascii="Georgia" w:eastAsia="Times New Roman" w:hAnsi="Georgia" w:cs="Times New Roman"/>
          <w:i/>
          <w:iCs/>
          <w:color w:val="333333"/>
          <w:sz w:val="17"/>
          <w:szCs w:val="17"/>
        </w:rPr>
        <w:t>Der</w:t>
      </w:r>
      <w:proofErr w:type="spellEnd"/>
      <w:r w:rsidRPr="00F735CD">
        <w:rPr>
          <w:rFonts w:ascii="Georgia" w:eastAsia="Times New Roman" w:hAnsi="Georgia" w:cs="Times New Roman"/>
          <w:i/>
          <w:iCs/>
          <w:color w:val="333333"/>
          <w:sz w:val="17"/>
          <w:szCs w:val="17"/>
        </w:rPr>
        <w:t xml:space="preserve"> Ring des </w:t>
      </w:r>
      <w:proofErr w:type="spellStart"/>
      <w:r w:rsidRPr="00F735CD">
        <w:rPr>
          <w:rFonts w:ascii="Georgia" w:eastAsia="Times New Roman" w:hAnsi="Georgia" w:cs="Times New Roman"/>
          <w:i/>
          <w:iCs/>
          <w:color w:val="333333"/>
          <w:sz w:val="17"/>
          <w:szCs w:val="17"/>
        </w:rPr>
        <w:t>Nibelungen</w:t>
      </w:r>
      <w:proofErr w:type="spellEnd"/>
      <w:r w:rsidRPr="00F735CD">
        <w:rPr>
          <w:rFonts w:ascii="Georgia" w:eastAsia="Times New Roman" w:hAnsi="Georgia" w:cs="Times New Roman"/>
          <w:i/>
          <w:iCs/>
          <w:color w:val="333333"/>
          <w:sz w:val="17"/>
          <w:szCs w:val="17"/>
        </w:rPr>
        <w:t>.</w:t>
      </w:r>
      <w:r w:rsidRPr="00F735CD">
        <w:rPr>
          <w:rFonts w:ascii="Georgia" w:eastAsia="Times New Roman" w:hAnsi="Georgia" w:cs="Times New Roman"/>
          <w:i/>
          <w:iCs/>
          <w:color w:val="333333"/>
          <w:sz w:val="17"/>
        </w:rPr>
        <w:t> </w:t>
      </w:r>
      <w:r w:rsidRPr="00F735CD">
        <w:rPr>
          <w:rFonts w:ascii="Georgia" w:eastAsia="Times New Roman" w:hAnsi="Georgia" w:cs="Times New Roman"/>
          <w:color w:val="333333"/>
          <w:sz w:val="17"/>
          <w:szCs w:val="17"/>
        </w:rPr>
        <w:t>He found a new patron in King Ludwig II of Bavaria, who sponsored his later operas. Wagner built the festival theater at Bayreuth where several of his operas were performed, including the</w:t>
      </w:r>
      <w:r w:rsidRPr="00F735CD">
        <w:rPr>
          <w:rFonts w:ascii="Georgia" w:eastAsia="Times New Roman" w:hAnsi="Georgia" w:cs="Times New Roman"/>
          <w:color w:val="333333"/>
          <w:sz w:val="17"/>
        </w:rPr>
        <w:t> </w:t>
      </w:r>
      <w:r w:rsidRPr="00F735CD">
        <w:rPr>
          <w:rFonts w:ascii="Georgia" w:eastAsia="Times New Roman" w:hAnsi="Georgia" w:cs="Times New Roman"/>
          <w:i/>
          <w:iCs/>
          <w:color w:val="333333"/>
          <w:sz w:val="17"/>
          <w:szCs w:val="17"/>
        </w:rPr>
        <w:t>Ring</w:t>
      </w:r>
      <w:r w:rsidRPr="00F735CD">
        <w:rPr>
          <w:rFonts w:ascii="Georgia" w:eastAsia="Times New Roman" w:hAnsi="Georgia" w:cs="Times New Roman"/>
          <w:i/>
          <w:iCs/>
          <w:color w:val="333333"/>
          <w:sz w:val="17"/>
        </w:rPr>
        <w:t> </w:t>
      </w:r>
      <w:r w:rsidRPr="00F735CD">
        <w:rPr>
          <w:rFonts w:ascii="Georgia" w:eastAsia="Times New Roman" w:hAnsi="Georgia" w:cs="Times New Roman"/>
          <w:color w:val="333333"/>
          <w:sz w:val="17"/>
          <w:szCs w:val="17"/>
        </w:rPr>
        <w:t>cycle.</w:t>
      </w:r>
    </w:p>
    <w:p w:rsidR="00F735CD" w:rsidRPr="00F735CD" w:rsidRDefault="00F735CD" w:rsidP="00F735CD">
      <w:pPr>
        <w:numPr>
          <w:ilvl w:val="1"/>
          <w:numId w:val="19"/>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proofErr w:type="spellStart"/>
      <w:r w:rsidRPr="00F735CD">
        <w:rPr>
          <w:rFonts w:ascii="Georgia" w:eastAsia="Times New Roman" w:hAnsi="Georgia" w:cs="Times New Roman"/>
          <w:i/>
          <w:iCs/>
          <w:color w:val="343332"/>
          <w:sz w:val="17"/>
          <w:szCs w:val="17"/>
        </w:rPr>
        <w:t>Gesamtkunstwerk</w:t>
      </w:r>
      <w:proofErr w:type="spellEnd"/>
      <w:r w:rsidRPr="00F735CD">
        <w:rPr>
          <w:rFonts w:ascii="Georgia" w:eastAsia="Times New Roman" w:hAnsi="Georgia" w:cs="Times New Roman"/>
          <w:color w:val="343332"/>
          <w:sz w:val="17"/>
          <w:szCs w:val="17"/>
        </w:rPr>
        <w:br w:type="textWrapping" w:clear="all"/>
        <w:t>Wagner believed that poetry, scenic design, staging, action, and music must work together to form what he called a</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Gesamtkunstwerk</w:t>
      </w:r>
      <w:proofErr w:type="spellEnd"/>
      <w:r w:rsidRPr="00F735CD">
        <w:rPr>
          <w:rFonts w:ascii="Georgia" w:eastAsia="Times New Roman" w:hAnsi="Georgia" w:cs="Times New Roman"/>
          <w:color w:val="343332"/>
          <w:sz w:val="17"/>
          <w:szCs w:val="17"/>
        </w:rPr>
        <w:t xml:space="preserve">. In </w:t>
      </w:r>
      <w:proofErr w:type="spellStart"/>
      <w:r w:rsidRPr="00F735CD">
        <w:rPr>
          <w:rFonts w:ascii="Georgia" w:eastAsia="Times New Roman" w:hAnsi="Georgia" w:cs="Times New Roman"/>
          <w:color w:val="343332"/>
          <w:sz w:val="17"/>
          <w:szCs w:val="17"/>
        </w:rPr>
        <w:t>his</w:t>
      </w:r>
      <w:r w:rsidRPr="00F735CD">
        <w:rPr>
          <w:rFonts w:ascii="Georgia" w:eastAsia="Times New Roman" w:hAnsi="Georgia" w:cs="Times New Roman"/>
          <w:i/>
          <w:iCs/>
          <w:color w:val="343332"/>
          <w:sz w:val="17"/>
          <w:szCs w:val="17"/>
        </w:rPr>
        <w:t>music</w:t>
      </w:r>
      <w:proofErr w:type="spellEnd"/>
      <w:r w:rsidRPr="00F735CD">
        <w:rPr>
          <w:rFonts w:ascii="Georgia" w:eastAsia="Times New Roman" w:hAnsi="Georgia" w:cs="Times New Roman"/>
          <w:i/>
          <w:iCs/>
          <w:color w:val="343332"/>
          <w:sz w:val="17"/>
          <w:szCs w:val="17"/>
        </w:rPr>
        <w:t xml:space="preserve"> dramas,</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vocal lines are part of a complete texture in which the orchestra plays a leading role.</w:t>
      </w:r>
    </w:p>
    <w:p w:rsidR="00F735CD" w:rsidRPr="00F735CD" w:rsidRDefault="00F735CD" w:rsidP="00F735CD">
      <w:pPr>
        <w:numPr>
          <w:ilvl w:val="1"/>
          <w:numId w:val="20"/>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Other writings</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Wagner’s published writings address not only music but also literature, drama, and even political and moral topics.</w:t>
      </w:r>
    </w:p>
    <w:p w:rsidR="00F735CD" w:rsidRPr="00F735CD" w:rsidRDefault="00F735CD" w:rsidP="00F735CD">
      <w:pPr>
        <w:numPr>
          <w:ilvl w:val="1"/>
          <w:numId w:val="2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Early operas</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Wagner drew on Meyerbeer in his grand opera</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Rienzi</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(1842) and was influenced by Weber in</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Der</w:t>
      </w:r>
      <w:proofErr w:type="spell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fliegende</w:t>
      </w:r>
      <w:proofErr w:type="spellEnd"/>
      <w:r w:rsidRPr="00F735CD">
        <w:rPr>
          <w:rFonts w:ascii="Georgia" w:eastAsia="Times New Roman" w:hAnsi="Georgia" w:cs="Times New Roman"/>
          <w:i/>
          <w:iCs/>
          <w:color w:val="343332"/>
          <w:sz w:val="17"/>
          <w:szCs w:val="17"/>
        </w:rPr>
        <w:t xml:space="preserve"> </w:t>
      </w:r>
      <w:proofErr w:type="spellStart"/>
      <w:r w:rsidRPr="00F735CD">
        <w:rPr>
          <w:rFonts w:ascii="Georgia" w:eastAsia="Times New Roman" w:hAnsi="Georgia" w:cs="Times New Roman"/>
          <w:i/>
          <w:iCs/>
          <w:color w:val="343332"/>
          <w:sz w:val="17"/>
          <w:szCs w:val="17"/>
        </w:rPr>
        <w:t>Holländer</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(The Flying Dutchman</w:t>
      </w:r>
      <w:proofErr w:type="gramStart"/>
      <w:r w:rsidRPr="00F735CD">
        <w:rPr>
          <w:rFonts w:ascii="Georgia" w:eastAsia="Times New Roman" w:hAnsi="Georgia" w:cs="Times New Roman"/>
          <w:color w:val="343332"/>
          <w:sz w:val="17"/>
          <w:szCs w:val="17"/>
        </w:rPr>
        <w:t>,1843</w:t>
      </w:r>
      <w:proofErr w:type="gramEnd"/>
      <w:r w:rsidRPr="00F735CD">
        <w:rPr>
          <w:rFonts w:ascii="Georgia" w:eastAsia="Times New Roman" w:hAnsi="Georgia" w:cs="Times New Roman"/>
          <w:color w:val="343332"/>
          <w:sz w:val="17"/>
          <w:szCs w:val="17"/>
        </w:rPr>
        <w:t>).</w:t>
      </w:r>
    </w:p>
    <w:p w:rsidR="00F735CD" w:rsidRPr="00F735CD" w:rsidRDefault="00F735CD" w:rsidP="00F735CD">
      <w:pPr>
        <w:numPr>
          <w:ilvl w:val="1"/>
          <w:numId w:val="2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The</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Ring</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cycle</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Wagner’s</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Der</w:t>
      </w:r>
      <w:proofErr w:type="spellEnd"/>
      <w:r w:rsidRPr="00F735CD">
        <w:rPr>
          <w:rFonts w:ascii="Georgia" w:eastAsia="Times New Roman" w:hAnsi="Georgia" w:cs="Times New Roman"/>
          <w:i/>
          <w:iCs/>
          <w:color w:val="343332"/>
          <w:sz w:val="17"/>
          <w:szCs w:val="17"/>
        </w:rPr>
        <w:t xml:space="preserve"> Ring des </w:t>
      </w:r>
      <w:proofErr w:type="spellStart"/>
      <w:r w:rsidRPr="00F735CD">
        <w:rPr>
          <w:rFonts w:ascii="Georgia" w:eastAsia="Times New Roman" w:hAnsi="Georgia" w:cs="Times New Roman"/>
          <w:i/>
          <w:iCs/>
          <w:color w:val="343332"/>
          <w:sz w:val="17"/>
          <w:szCs w:val="17"/>
        </w:rPr>
        <w:t>Nibelungen</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 xml:space="preserve">(The Ring of the </w:t>
      </w:r>
      <w:proofErr w:type="spellStart"/>
      <w:r w:rsidRPr="00F735CD">
        <w:rPr>
          <w:rFonts w:ascii="Georgia" w:eastAsia="Times New Roman" w:hAnsi="Georgia" w:cs="Times New Roman"/>
          <w:color w:val="343332"/>
          <w:sz w:val="17"/>
          <w:szCs w:val="17"/>
        </w:rPr>
        <w:t>Nibelung</w:t>
      </w:r>
      <w:proofErr w:type="spellEnd"/>
      <w:r w:rsidRPr="00F735CD">
        <w:rPr>
          <w:rFonts w:ascii="Georgia" w:eastAsia="Times New Roman" w:hAnsi="Georgia" w:cs="Times New Roman"/>
          <w:color w:val="343332"/>
          <w:sz w:val="17"/>
          <w:szCs w:val="17"/>
        </w:rPr>
        <w:t>, completed 1874) is a cycle of four operas linked by common characters and musical motives. A</w:t>
      </w:r>
      <w:r w:rsidRPr="00F735CD">
        <w:rPr>
          <w:rFonts w:ascii="Georgia" w:eastAsia="Times New Roman" w:hAnsi="Georgia" w:cs="Times New Roman"/>
          <w:color w:val="343332"/>
          <w:sz w:val="17"/>
        </w:rPr>
        <w:t> </w:t>
      </w:r>
      <w:proofErr w:type="spellStart"/>
      <w:r w:rsidRPr="00F735CD">
        <w:rPr>
          <w:rFonts w:ascii="Georgia" w:eastAsia="Times New Roman" w:hAnsi="Georgia" w:cs="Times New Roman"/>
          <w:i/>
          <w:iCs/>
          <w:color w:val="343332"/>
          <w:sz w:val="17"/>
          <w:szCs w:val="17"/>
        </w:rPr>
        <w:t>leitmotive</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t xml:space="preserve">is a motive associated with a particular person, thing, emotion, or idea, and Wagner organized each music drama around a </w:t>
      </w:r>
      <w:r w:rsidRPr="00F735CD">
        <w:rPr>
          <w:rFonts w:ascii="Georgia" w:eastAsia="Times New Roman" w:hAnsi="Georgia" w:cs="Times New Roman"/>
          <w:color w:val="343332"/>
          <w:sz w:val="17"/>
          <w:szCs w:val="17"/>
        </w:rPr>
        <w:lastRenderedPageBreak/>
        <w:t xml:space="preserve">number of </w:t>
      </w:r>
      <w:proofErr w:type="spellStart"/>
      <w:r w:rsidRPr="00F735CD">
        <w:rPr>
          <w:rFonts w:ascii="Georgia" w:eastAsia="Times New Roman" w:hAnsi="Georgia" w:cs="Times New Roman"/>
          <w:color w:val="343332"/>
          <w:sz w:val="17"/>
          <w:szCs w:val="17"/>
        </w:rPr>
        <w:t>leitmotives</w:t>
      </w:r>
      <w:proofErr w:type="spellEnd"/>
      <w:r w:rsidRPr="00F735CD">
        <w:rPr>
          <w:rFonts w:ascii="Georgia" w:eastAsia="Times New Roman" w:hAnsi="Georgia" w:cs="Times New Roman"/>
          <w:color w:val="343332"/>
          <w:sz w:val="17"/>
          <w:szCs w:val="17"/>
        </w:rPr>
        <w:t xml:space="preserve">. Wagner used </w:t>
      </w:r>
      <w:proofErr w:type="spellStart"/>
      <w:r w:rsidRPr="00F735CD">
        <w:rPr>
          <w:rFonts w:ascii="Georgia" w:eastAsia="Times New Roman" w:hAnsi="Georgia" w:cs="Times New Roman"/>
          <w:color w:val="343332"/>
          <w:sz w:val="17"/>
          <w:szCs w:val="17"/>
        </w:rPr>
        <w:t>leitmotives</w:t>
      </w:r>
      <w:proofErr w:type="spellEnd"/>
      <w:r w:rsidRPr="00F735CD">
        <w:rPr>
          <w:rFonts w:ascii="Georgia" w:eastAsia="Times New Roman" w:hAnsi="Georgia" w:cs="Times New Roman"/>
          <w:color w:val="343332"/>
          <w:sz w:val="17"/>
          <w:szCs w:val="17"/>
        </w:rPr>
        <w:t xml:space="preserve"> to form what many commentators called "endless melody."</w:t>
      </w:r>
    </w:p>
    <w:p w:rsidR="00F735CD" w:rsidRPr="00F735CD" w:rsidRDefault="00F735CD" w:rsidP="00F735CD">
      <w:pPr>
        <w:numPr>
          <w:ilvl w:val="1"/>
          <w:numId w:val="2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Schopenhauer’s influence</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Some of Wagner’s later dramas were influenced by the philosophy of</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Arthur Schopenhauer</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t>(1788–1860), who argued that music was the one art that could give immediate expression to feelings in concrete form without words.</w:t>
      </w:r>
    </w:p>
    <w:p w:rsidR="00F735CD" w:rsidRPr="00F735CD" w:rsidRDefault="00F735CD" w:rsidP="00F735CD">
      <w:pPr>
        <w:numPr>
          <w:ilvl w:val="1"/>
          <w:numId w:val="2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i/>
          <w:iCs/>
          <w:color w:val="343332"/>
          <w:sz w:val="17"/>
          <w:szCs w:val="17"/>
        </w:rPr>
        <w:t xml:space="preserve">Tristan und </w:t>
      </w:r>
      <w:proofErr w:type="spellStart"/>
      <w:r w:rsidRPr="00F735CD">
        <w:rPr>
          <w:rFonts w:ascii="Georgia" w:eastAsia="Times New Roman" w:hAnsi="Georgia" w:cs="Times New Roman"/>
          <w:i/>
          <w:iCs/>
          <w:color w:val="343332"/>
          <w:sz w:val="17"/>
          <w:szCs w:val="17"/>
        </w:rPr>
        <w:t>Isolde</w:t>
      </w:r>
      <w:proofErr w:type="spellEnd"/>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br w:type="textWrapping" w:clear="all"/>
        <w:t>In</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 xml:space="preserve">Tristan und </w:t>
      </w:r>
      <w:proofErr w:type="spellStart"/>
      <w:r w:rsidRPr="00F735CD">
        <w:rPr>
          <w:rFonts w:ascii="Georgia" w:eastAsia="Times New Roman" w:hAnsi="Georgia" w:cs="Times New Roman"/>
          <w:i/>
          <w:iCs/>
          <w:color w:val="343332"/>
          <w:sz w:val="17"/>
          <w:szCs w:val="17"/>
        </w:rPr>
        <w:t>Isolde</w:t>
      </w:r>
      <w:proofErr w:type="spellEnd"/>
      <w:r w:rsidRPr="00F735CD">
        <w:rPr>
          <w:rFonts w:ascii="Georgia" w:eastAsia="Times New Roman" w:hAnsi="Georgia" w:cs="Times New Roman"/>
          <w:color w:val="343332"/>
          <w:sz w:val="17"/>
          <w:szCs w:val="17"/>
        </w:rPr>
        <w:t>, Wagner depicts the passion of two lovers whose ardor can be consummated only in death.</w:t>
      </w:r>
    </w:p>
    <w:p w:rsidR="00F735CD" w:rsidRPr="00F735CD" w:rsidRDefault="00F735CD" w:rsidP="00F735CD">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735CD">
        <w:rPr>
          <w:rFonts w:ascii="Georgia" w:eastAsia="Times New Roman" w:hAnsi="Georgia" w:cs="Times New Roman"/>
          <w:b/>
          <w:bCs/>
          <w:color w:val="333333"/>
          <w:sz w:val="17"/>
          <w:szCs w:val="17"/>
        </w:rPr>
        <w:t xml:space="preserve">A Closer Look: </w:t>
      </w:r>
      <w:proofErr w:type="spellStart"/>
      <w:r w:rsidRPr="00F735CD">
        <w:rPr>
          <w:rFonts w:ascii="Georgia" w:eastAsia="Times New Roman" w:hAnsi="Georgia" w:cs="Times New Roman"/>
          <w:b/>
          <w:bCs/>
          <w:color w:val="333333"/>
          <w:sz w:val="17"/>
          <w:szCs w:val="17"/>
        </w:rPr>
        <w:t>Leitmotives</w:t>
      </w:r>
      <w:proofErr w:type="spellEnd"/>
      <w:r w:rsidRPr="00F735CD">
        <w:rPr>
          <w:rFonts w:ascii="Georgia" w:eastAsia="Times New Roman" w:hAnsi="Georgia" w:cs="Times New Roman"/>
          <w:b/>
          <w:bCs/>
          <w:color w:val="333333"/>
          <w:sz w:val="17"/>
          <w:szCs w:val="17"/>
        </w:rPr>
        <w:t xml:space="preserve"> in the</w:t>
      </w:r>
      <w:r w:rsidRPr="00F735CD">
        <w:rPr>
          <w:rFonts w:ascii="Georgia" w:eastAsia="Times New Roman" w:hAnsi="Georgia" w:cs="Times New Roman"/>
          <w:b/>
          <w:bCs/>
          <w:color w:val="333333"/>
          <w:sz w:val="17"/>
        </w:rPr>
        <w:t> </w:t>
      </w:r>
      <w:r w:rsidRPr="00F735CD">
        <w:rPr>
          <w:rFonts w:ascii="Georgia" w:eastAsia="Times New Roman" w:hAnsi="Georgia" w:cs="Times New Roman"/>
          <w:b/>
          <w:bCs/>
          <w:i/>
          <w:iCs/>
          <w:color w:val="333333"/>
          <w:sz w:val="17"/>
          <w:szCs w:val="17"/>
        </w:rPr>
        <w:t>Ring</w:t>
      </w:r>
      <w:r w:rsidRPr="00F735CD">
        <w:rPr>
          <w:rFonts w:ascii="Georgia" w:eastAsia="Times New Roman" w:hAnsi="Georgia" w:cs="Times New Roman"/>
          <w:b/>
          <w:bCs/>
          <w:i/>
          <w:iCs/>
          <w:color w:val="333333"/>
          <w:sz w:val="17"/>
        </w:rPr>
        <w:t> </w:t>
      </w:r>
      <w:r w:rsidRPr="00F735CD">
        <w:rPr>
          <w:rFonts w:ascii="Georgia" w:eastAsia="Times New Roman" w:hAnsi="Georgia" w:cs="Times New Roman"/>
          <w:b/>
          <w:bCs/>
          <w:color w:val="333333"/>
          <w:sz w:val="17"/>
          <w:szCs w:val="17"/>
        </w:rPr>
        <w:t>Cycle</w:t>
      </w:r>
      <w:r w:rsidRPr="00F735CD">
        <w:rPr>
          <w:rFonts w:ascii="Georgia" w:eastAsia="Times New Roman" w:hAnsi="Georgia" w:cs="Times New Roman"/>
          <w:color w:val="333333"/>
          <w:sz w:val="17"/>
        </w:rPr>
        <w:t> </w:t>
      </w:r>
      <w:r w:rsidRPr="00F735CD">
        <w:rPr>
          <w:rFonts w:ascii="Georgia" w:eastAsia="Times New Roman" w:hAnsi="Georgia" w:cs="Times New Roman"/>
          <w:color w:val="333333"/>
          <w:sz w:val="17"/>
          <w:szCs w:val="17"/>
        </w:rPr>
        <w:br w:type="textWrapping" w:clear="all"/>
      </w:r>
      <w:proofErr w:type="gramStart"/>
      <w:r w:rsidRPr="00F735CD">
        <w:rPr>
          <w:rFonts w:ascii="Georgia" w:eastAsia="Times New Roman" w:hAnsi="Georgia" w:cs="Times New Roman"/>
          <w:color w:val="333333"/>
          <w:sz w:val="17"/>
          <w:szCs w:val="17"/>
        </w:rPr>
        <w:t>In</w:t>
      </w:r>
      <w:proofErr w:type="gramEnd"/>
      <w:r w:rsidRPr="00F735CD">
        <w:rPr>
          <w:rFonts w:ascii="Georgia" w:eastAsia="Times New Roman" w:hAnsi="Georgia" w:cs="Times New Roman"/>
          <w:color w:val="333333"/>
          <w:sz w:val="17"/>
          <w:szCs w:val="17"/>
        </w:rPr>
        <w:t xml:space="preserve"> the</w:t>
      </w:r>
      <w:r w:rsidRPr="00F735CD">
        <w:rPr>
          <w:rFonts w:ascii="Georgia" w:eastAsia="Times New Roman" w:hAnsi="Georgia" w:cs="Times New Roman"/>
          <w:color w:val="333333"/>
          <w:sz w:val="17"/>
        </w:rPr>
        <w:t> </w:t>
      </w:r>
      <w:r w:rsidRPr="00F735CD">
        <w:rPr>
          <w:rFonts w:ascii="Georgia" w:eastAsia="Times New Roman" w:hAnsi="Georgia" w:cs="Times New Roman"/>
          <w:i/>
          <w:iCs/>
          <w:color w:val="333333"/>
          <w:sz w:val="17"/>
          <w:szCs w:val="17"/>
        </w:rPr>
        <w:t>Ring</w:t>
      </w:r>
      <w:r w:rsidRPr="00F735CD">
        <w:rPr>
          <w:rFonts w:ascii="Georgia" w:eastAsia="Times New Roman" w:hAnsi="Georgia" w:cs="Times New Roman"/>
          <w:i/>
          <w:iCs/>
          <w:color w:val="333333"/>
          <w:sz w:val="17"/>
        </w:rPr>
        <w:t> </w:t>
      </w:r>
      <w:r w:rsidRPr="00F735CD">
        <w:rPr>
          <w:rFonts w:ascii="Georgia" w:eastAsia="Times New Roman" w:hAnsi="Georgia" w:cs="Times New Roman"/>
          <w:color w:val="333333"/>
          <w:sz w:val="17"/>
          <w:szCs w:val="17"/>
        </w:rPr>
        <w:t>cycle, Wagner created melodic relationships among motives, making the dramatic point that certain characters, scenes, and ideas were bound up with one another. Dozens of such motives bound the operas into a unified whole. This technique of depicting character and mood influenced later composers of opera, film, and television scores.</w:t>
      </w:r>
    </w:p>
    <w:p w:rsidR="00F735CD" w:rsidRPr="00F735CD" w:rsidRDefault="00F735CD" w:rsidP="00F735CD">
      <w:pPr>
        <w:numPr>
          <w:ilvl w:val="1"/>
          <w:numId w:val="25"/>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Prelude</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proofErr w:type="gramStart"/>
      <w:r w:rsidRPr="00F735CD">
        <w:rPr>
          <w:rFonts w:ascii="Georgia" w:eastAsia="Times New Roman" w:hAnsi="Georgia" w:cs="Times New Roman"/>
          <w:color w:val="343332"/>
          <w:sz w:val="17"/>
          <w:szCs w:val="17"/>
        </w:rPr>
        <w:t>In</w:t>
      </w:r>
      <w:proofErr w:type="gramEnd"/>
      <w:r w:rsidRPr="00F735CD">
        <w:rPr>
          <w:rFonts w:ascii="Georgia" w:eastAsia="Times New Roman" w:hAnsi="Georgia" w:cs="Times New Roman"/>
          <w:color w:val="343332"/>
          <w:sz w:val="17"/>
          <w:szCs w:val="17"/>
        </w:rPr>
        <w:t xml:space="preserve"> the Prelude to</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 xml:space="preserve">Tristan und </w:t>
      </w:r>
      <w:proofErr w:type="spellStart"/>
      <w:r w:rsidRPr="00F735CD">
        <w:rPr>
          <w:rFonts w:ascii="Georgia" w:eastAsia="Times New Roman" w:hAnsi="Georgia" w:cs="Times New Roman"/>
          <w:i/>
          <w:iCs/>
          <w:color w:val="343332"/>
          <w:sz w:val="17"/>
          <w:szCs w:val="17"/>
        </w:rPr>
        <w:t>Isolde</w:t>
      </w:r>
      <w:proofErr w:type="spellEnd"/>
      <w:r w:rsidRPr="00F735CD">
        <w:rPr>
          <w:rFonts w:ascii="Georgia" w:eastAsia="Times New Roman" w:hAnsi="Georgia" w:cs="Times New Roman"/>
          <w:color w:val="343332"/>
          <w:sz w:val="17"/>
          <w:szCs w:val="17"/>
        </w:rPr>
        <w:t>, Wagner communicates desire and yearning by using chromatic harmony and delayed resolutions.</w:t>
      </w:r>
      <w:r w:rsidRPr="00F735CD">
        <w:rPr>
          <w:rFonts w:ascii="Georgia" w:eastAsia="Times New Roman" w:hAnsi="Georgia" w:cs="Times New Roman"/>
          <w:color w:val="343332"/>
          <w:sz w:val="17"/>
        </w:rPr>
        <w:t> </w:t>
      </w:r>
      <w:r w:rsidRPr="00F735CD">
        <w:rPr>
          <w:rFonts w:ascii="Georgia" w:eastAsia="Times New Roman" w:hAnsi="Georgia" w:cs="Times New Roman"/>
          <w:b/>
          <w:bCs/>
          <w:color w:val="343332"/>
          <w:sz w:val="17"/>
          <w:szCs w:val="17"/>
        </w:rPr>
        <w:t>Music: NAWM 141a</w:t>
      </w:r>
    </w:p>
    <w:p w:rsidR="00F735CD" w:rsidRPr="00F735CD" w:rsidRDefault="00F735CD" w:rsidP="00F735CD">
      <w:pPr>
        <w:numPr>
          <w:ilvl w:val="1"/>
          <w:numId w:val="2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 xml:space="preserve">Tristan </w:t>
      </w:r>
      <w:proofErr w:type="gramStart"/>
      <w:r w:rsidRPr="00F735CD">
        <w:rPr>
          <w:rFonts w:ascii="Georgia" w:eastAsia="Times New Roman" w:hAnsi="Georgia" w:cs="Times New Roman"/>
          <w:color w:val="343332"/>
          <w:sz w:val="17"/>
          <w:szCs w:val="17"/>
        </w:rPr>
        <w:t>chord</w:t>
      </w:r>
      <w:proofErr w:type="gramEnd"/>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t>The "Tristan chord," F–B–D-sharp–G-sharp, evokes yet evades traditional harmonic expectations.</w:t>
      </w:r>
    </w:p>
    <w:p w:rsidR="00F735CD" w:rsidRPr="00F735CD" w:rsidRDefault="00F735CD" w:rsidP="00F735CD">
      <w:pPr>
        <w:numPr>
          <w:ilvl w:val="1"/>
          <w:numId w:val="2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Act I</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proofErr w:type="gramStart"/>
      <w:r w:rsidRPr="00F735CD">
        <w:rPr>
          <w:rFonts w:ascii="Georgia" w:eastAsia="Times New Roman" w:hAnsi="Georgia" w:cs="Times New Roman"/>
          <w:color w:val="343332"/>
          <w:sz w:val="17"/>
          <w:szCs w:val="17"/>
        </w:rPr>
        <w:t>Throughout</w:t>
      </w:r>
      <w:proofErr w:type="gramEnd"/>
      <w:r w:rsidRPr="00F735CD">
        <w:rPr>
          <w:rFonts w:ascii="Georgia" w:eastAsia="Times New Roman" w:hAnsi="Georgia" w:cs="Times New Roman"/>
          <w:color w:val="343332"/>
          <w:sz w:val="17"/>
          <w:szCs w:val="17"/>
        </w:rPr>
        <w:t xml:space="preserve"> Act I of</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 xml:space="preserve">Tristan und </w:t>
      </w:r>
      <w:proofErr w:type="spellStart"/>
      <w:r w:rsidRPr="00F735CD">
        <w:rPr>
          <w:rFonts w:ascii="Georgia" w:eastAsia="Times New Roman" w:hAnsi="Georgia" w:cs="Times New Roman"/>
          <w:i/>
          <w:iCs/>
          <w:color w:val="343332"/>
          <w:sz w:val="17"/>
          <w:szCs w:val="17"/>
        </w:rPr>
        <w:t>Isolde</w:t>
      </w:r>
      <w:proofErr w:type="spellEnd"/>
      <w:r w:rsidRPr="00F735CD">
        <w:rPr>
          <w:rFonts w:ascii="Georgia" w:eastAsia="Times New Roman" w:hAnsi="Georgia" w:cs="Times New Roman"/>
          <w:color w:val="343332"/>
          <w:sz w:val="17"/>
          <w:szCs w:val="17"/>
        </w:rPr>
        <w:t xml:space="preserve">, Wagner strings together </w:t>
      </w:r>
      <w:proofErr w:type="spellStart"/>
      <w:r w:rsidRPr="00F735CD">
        <w:rPr>
          <w:rFonts w:ascii="Georgia" w:eastAsia="Times New Roman" w:hAnsi="Georgia" w:cs="Times New Roman"/>
          <w:color w:val="343332"/>
          <w:sz w:val="17"/>
          <w:szCs w:val="17"/>
        </w:rPr>
        <w:t>leitmotives</w:t>
      </w:r>
      <w:proofErr w:type="spellEnd"/>
      <w:r w:rsidRPr="00F735CD">
        <w:rPr>
          <w:rFonts w:ascii="Georgia" w:eastAsia="Times New Roman" w:hAnsi="Georgia" w:cs="Times New Roman"/>
          <w:color w:val="343332"/>
          <w:sz w:val="17"/>
          <w:szCs w:val="17"/>
        </w:rPr>
        <w:t xml:space="preserve"> in what </w:t>
      </w:r>
      <w:proofErr w:type="spellStart"/>
      <w:r w:rsidRPr="00F735CD">
        <w:rPr>
          <w:rFonts w:ascii="Georgia" w:eastAsia="Times New Roman" w:hAnsi="Georgia" w:cs="Times New Roman"/>
          <w:color w:val="343332"/>
          <w:sz w:val="17"/>
          <w:szCs w:val="17"/>
        </w:rPr>
        <w:t>eversequence</w:t>
      </w:r>
      <w:proofErr w:type="spellEnd"/>
      <w:r w:rsidRPr="00F735CD">
        <w:rPr>
          <w:rFonts w:ascii="Georgia" w:eastAsia="Times New Roman" w:hAnsi="Georgia" w:cs="Times New Roman"/>
          <w:color w:val="343332"/>
          <w:sz w:val="17"/>
          <w:szCs w:val="17"/>
        </w:rPr>
        <w:t xml:space="preserve"> makes sense (while constantly varying them) to convey the actions and emotions of the drama.</w:t>
      </w:r>
      <w:r w:rsidRPr="00F735CD">
        <w:rPr>
          <w:rFonts w:ascii="Georgia" w:eastAsia="Times New Roman" w:hAnsi="Georgia" w:cs="Times New Roman"/>
          <w:color w:val="343332"/>
          <w:sz w:val="17"/>
        </w:rPr>
        <w:t> </w:t>
      </w:r>
      <w:r w:rsidRPr="00F735CD">
        <w:rPr>
          <w:rFonts w:ascii="Georgia" w:eastAsia="Times New Roman" w:hAnsi="Georgia" w:cs="Times New Roman"/>
          <w:b/>
          <w:bCs/>
          <w:color w:val="343332"/>
          <w:sz w:val="17"/>
          <w:szCs w:val="17"/>
        </w:rPr>
        <w:t>Music: NAWM 141b</w:t>
      </w:r>
    </w:p>
    <w:p w:rsidR="00F735CD" w:rsidRPr="00F735CD" w:rsidRDefault="00F735CD" w:rsidP="00F735CD">
      <w:pPr>
        <w:numPr>
          <w:ilvl w:val="1"/>
          <w:numId w:val="2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735CD">
        <w:rPr>
          <w:rFonts w:ascii="Georgia" w:eastAsia="Times New Roman" w:hAnsi="Georgia" w:cs="Times New Roman"/>
          <w:color w:val="343332"/>
          <w:sz w:val="17"/>
          <w:szCs w:val="17"/>
        </w:rPr>
        <w:t>Leitmotives</w:t>
      </w:r>
      <w:proofErr w:type="spellEnd"/>
      <w:r w:rsidRPr="00F735CD">
        <w:rPr>
          <w:rFonts w:ascii="Georgia" w:eastAsia="Times New Roman" w:hAnsi="Georgia" w:cs="Times New Roman"/>
          <w:color w:val="343332"/>
          <w:sz w:val="17"/>
          <w:szCs w:val="17"/>
        </w:rPr>
        <w:t xml:space="preserve"> in</w:t>
      </w:r>
      <w:r w:rsidRPr="00F735CD">
        <w:rPr>
          <w:rFonts w:ascii="Georgia" w:eastAsia="Times New Roman" w:hAnsi="Georgia" w:cs="Times New Roman"/>
          <w:color w:val="343332"/>
          <w:sz w:val="17"/>
        </w:rPr>
        <w:t> </w:t>
      </w:r>
      <w:r w:rsidRPr="00F735CD">
        <w:rPr>
          <w:rFonts w:ascii="Georgia" w:eastAsia="Times New Roman" w:hAnsi="Georgia" w:cs="Times New Roman"/>
          <w:i/>
          <w:iCs/>
          <w:color w:val="343332"/>
          <w:sz w:val="17"/>
          <w:szCs w:val="17"/>
        </w:rPr>
        <w:t>Tristan</w:t>
      </w:r>
      <w:r w:rsidRPr="00F735CD">
        <w:rPr>
          <w:rFonts w:ascii="Georgia" w:eastAsia="Times New Roman" w:hAnsi="Georgia" w:cs="Times New Roman"/>
          <w:i/>
          <w:iCs/>
          <w:color w:val="343332"/>
          <w:sz w:val="17"/>
        </w:rPr>
        <w:t> </w:t>
      </w:r>
      <w:r w:rsidRPr="00F735CD">
        <w:rPr>
          <w:rFonts w:ascii="Georgia" w:eastAsia="Times New Roman" w:hAnsi="Georgia" w:cs="Times New Roman"/>
          <w:color w:val="343332"/>
          <w:sz w:val="17"/>
          <w:szCs w:val="17"/>
        </w:rPr>
        <w:br w:type="textWrapping" w:clear="all"/>
        <w:t xml:space="preserve">Wagner created </w:t>
      </w:r>
      <w:proofErr w:type="spellStart"/>
      <w:r w:rsidRPr="00F735CD">
        <w:rPr>
          <w:rFonts w:ascii="Georgia" w:eastAsia="Times New Roman" w:hAnsi="Georgia" w:cs="Times New Roman"/>
          <w:color w:val="343332"/>
          <w:sz w:val="17"/>
          <w:szCs w:val="17"/>
        </w:rPr>
        <w:t>leitmotives</w:t>
      </w:r>
      <w:proofErr w:type="spellEnd"/>
      <w:r w:rsidRPr="00F735CD">
        <w:rPr>
          <w:rFonts w:ascii="Georgia" w:eastAsia="Times New Roman" w:hAnsi="Georgia" w:cs="Times New Roman"/>
          <w:color w:val="343332"/>
          <w:sz w:val="17"/>
          <w:szCs w:val="17"/>
        </w:rPr>
        <w:t xml:space="preserve"> with similar features to show relationships among characters, objects, and emotions.</w:t>
      </w:r>
    </w:p>
    <w:p w:rsidR="00F735CD" w:rsidRPr="00F735CD" w:rsidRDefault="00F735CD" w:rsidP="00F735CD">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735CD">
        <w:rPr>
          <w:rFonts w:ascii="Georgia" w:eastAsia="Times New Roman" w:hAnsi="Georgia" w:cs="Times New Roman"/>
          <w:b/>
          <w:bCs/>
          <w:color w:val="333333"/>
          <w:sz w:val="17"/>
          <w:szCs w:val="17"/>
        </w:rPr>
        <w:lastRenderedPageBreak/>
        <w:t>In Context: Wagner’s Reception, Nationalism, and the Jews</w:t>
      </w:r>
      <w:r w:rsidRPr="00F735CD">
        <w:rPr>
          <w:rFonts w:ascii="Georgia" w:eastAsia="Times New Roman" w:hAnsi="Georgia" w:cs="Times New Roman"/>
          <w:color w:val="333333"/>
          <w:sz w:val="17"/>
        </w:rPr>
        <w:t> </w:t>
      </w:r>
      <w:r w:rsidRPr="00F735CD">
        <w:rPr>
          <w:rFonts w:ascii="Georgia" w:eastAsia="Times New Roman" w:hAnsi="Georgia" w:cs="Times New Roman"/>
          <w:color w:val="333333"/>
          <w:sz w:val="17"/>
          <w:szCs w:val="17"/>
        </w:rPr>
        <w:br w:type="textWrapping" w:clear="all"/>
        <w:t>Wagner’s anti-Semitic essay</w:t>
      </w:r>
      <w:r w:rsidRPr="00F735CD">
        <w:rPr>
          <w:rFonts w:ascii="Georgia" w:eastAsia="Times New Roman" w:hAnsi="Georgia" w:cs="Times New Roman"/>
          <w:color w:val="333333"/>
          <w:sz w:val="17"/>
        </w:rPr>
        <w:t> </w:t>
      </w:r>
      <w:r w:rsidRPr="00F735CD">
        <w:rPr>
          <w:rFonts w:ascii="Georgia" w:eastAsia="Times New Roman" w:hAnsi="Georgia" w:cs="Times New Roman"/>
          <w:i/>
          <w:iCs/>
          <w:color w:val="333333"/>
          <w:sz w:val="17"/>
          <w:szCs w:val="17"/>
        </w:rPr>
        <w:t>Judaism in Music</w:t>
      </w:r>
      <w:r w:rsidRPr="00F735CD">
        <w:rPr>
          <w:rFonts w:ascii="Georgia" w:eastAsia="Times New Roman" w:hAnsi="Georgia" w:cs="Times New Roman"/>
          <w:i/>
          <w:iCs/>
          <w:color w:val="333333"/>
          <w:sz w:val="17"/>
        </w:rPr>
        <w:t> </w:t>
      </w:r>
      <w:r w:rsidRPr="00F735CD">
        <w:rPr>
          <w:rFonts w:ascii="Georgia" w:eastAsia="Times New Roman" w:hAnsi="Georgia" w:cs="Times New Roman"/>
          <w:color w:val="333333"/>
          <w:sz w:val="17"/>
          <w:szCs w:val="17"/>
        </w:rPr>
        <w:t>(1850) was appropriated by the Nazi movement in Germany. In this essay, Wagner attempted to obscure his deep debt to Meyerbeer, who was Jewish.</w:t>
      </w:r>
    </w:p>
    <w:p w:rsidR="00F735CD" w:rsidRPr="00F735CD" w:rsidRDefault="00F735CD" w:rsidP="00F735CD">
      <w:pPr>
        <w:numPr>
          <w:ilvl w:val="1"/>
          <w:numId w:val="29"/>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735CD">
        <w:rPr>
          <w:rFonts w:ascii="Georgia" w:eastAsia="Times New Roman" w:hAnsi="Georgia" w:cs="Times New Roman"/>
          <w:color w:val="343332"/>
          <w:sz w:val="17"/>
          <w:szCs w:val="17"/>
        </w:rPr>
        <w:t>Wagner’s influence</w:t>
      </w:r>
      <w:r w:rsidRPr="00F735CD">
        <w:rPr>
          <w:rFonts w:ascii="Georgia" w:eastAsia="Times New Roman" w:hAnsi="Georgia" w:cs="Times New Roman"/>
          <w:color w:val="343332"/>
          <w:sz w:val="17"/>
        </w:rPr>
        <w:t> </w:t>
      </w:r>
      <w:r w:rsidRPr="00F735CD">
        <w:rPr>
          <w:rFonts w:ascii="Georgia" w:eastAsia="Times New Roman" w:hAnsi="Georgia" w:cs="Times New Roman"/>
          <w:color w:val="343332"/>
          <w:sz w:val="17"/>
          <w:szCs w:val="17"/>
        </w:rPr>
        <w:br w:type="textWrapping" w:clear="all"/>
      </w:r>
      <w:proofErr w:type="gramStart"/>
      <w:r w:rsidRPr="00F735CD">
        <w:rPr>
          <w:rFonts w:ascii="Georgia" w:eastAsia="Times New Roman" w:hAnsi="Georgia" w:cs="Times New Roman"/>
          <w:color w:val="343332"/>
          <w:sz w:val="17"/>
          <w:szCs w:val="17"/>
        </w:rPr>
        <w:t>More</w:t>
      </w:r>
      <w:proofErr w:type="gramEnd"/>
      <w:r w:rsidRPr="00F735CD">
        <w:rPr>
          <w:rFonts w:ascii="Georgia" w:eastAsia="Times New Roman" w:hAnsi="Georgia" w:cs="Times New Roman"/>
          <w:color w:val="343332"/>
          <w:sz w:val="17"/>
          <w:szCs w:val="17"/>
        </w:rPr>
        <w:t xml:space="preserve"> has been written about Wagner than about any other musician; his writings and music dramas affected virtually all later operas and had an impact on the other arts as well.</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13F"/>
    <w:multiLevelType w:val="multilevel"/>
    <w:tmpl w:val="4236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A02E4"/>
    <w:multiLevelType w:val="multilevel"/>
    <w:tmpl w:val="06F4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202C5"/>
    <w:multiLevelType w:val="multilevel"/>
    <w:tmpl w:val="D706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BF1F5A"/>
    <w:multiLevelType w:val="hybridMultilevel"/>
    <w:tmpl w:val="E5DEFDE4"/>
    <w:lvl w:ilvl="0" w:tplc="D2405ED4">
      <w:numFmt w:val="decimal"/>
      <w:lvlText w:val="%1."/>
      <w:lvlJc w:val="left"/>
    </w:lvl>
    <w:lvl w:ilvl="1" w:tplc="767E4746">
      <w:start w:val="7"/>
      <w:numFmt w:val="lowerLetter"/>
      <w:lvlText w:val="%2."/>
      <w:lvlJc w:val="left"/>
      <w:pPr>
        <w:tabs>
          <w:tab w:val="num" w:pos="1440"/>
        </w:tabs>
        <w:ind w:left="1440" w:hanging="360"/>
      </w:pPr>
    </w:lvl>
    <w:lvl w:ilvl="2" w:tplc="DCE02DDC" w:tentative="1">
      <w:start w:val="1"/>
      <w:numFmt w:val="upperLetter"/>
      <w:lvlText w:val="%3."/>
      <w:lvlJc w:val="left"/>
      <w:pPr>
        <w:tabs>
          <w:tab w:val="num" w:pos="2160"/>
        </w:tabs>
        <w:ind w:left="2160" w:hanging="360"/>
      </w:pPr>
    </w:lvl>
    <w:lvl w:ilvl="3" w:tplc="B63A4532" w:tentative="1">
      <w:start w:val="1"/>
      <w:numFmt w:val="upperLetter"/>
      <w:lvlText w:val="%4."/>
      <w:lvlJc w:val="left"/>
      <w:pPr>
        <w:tabs>
          <w:tab w:val="num" w:pos="2880"/>
        </w:tabs>
        <w:ind w:left="2880" w:hanging="360"/>
      </w:pPr>
    </w:lvl>
    <w:lvl w:ilvl="4" w:tplc="2200E606" w:tentative="1">
      <w:start w:val="1"/>
      <w:numFmt w:val="upperLetter"/>
      <w:lvlText w:val="%5."/>
      <w:lvlJc w:val="left"/>
      <w:pPr>
        <w:tabs>
          <w:tab w:val="num" w:pos="3600"/>
        </w:tabs>
        <w:ind w:left="3600" w:hanging="360"/>
      </w:pPr>
    </w:lvl>
    <w:lvl w:ilvl="5" w:tplc="130ACD6C" w:tentative="1">
      <w:start w:val="1"/>
      <w:numFmt w:val="upperLetter"/>
      <w:lvlText w:val="%6."/>
      <w:lvlJc w:val="left"/>
      <w:pPr>
        <w:tabs>
          <w:tab w:val="num" w:pos="4320"/>
        </w:tabs>
        <w:ind w:left="4320" w:hanging="360"/>
      </w:pPr>
    </w:lvl>
    <w:lvl w:ilvl="6" w:tplc="5CA811C0" w:tentative="1">
      <w:start w:val="1"/>
      <w:numFmt w:val="upperLetter"/>
      <w:lvlText w:val="%7."/>
      <w:lvlJc w:val="left"/>
      <w:pPr>
        <w:tabs>
          <w:tab w:val="num" w:pos="5040"/>
        </w:tabs>
        <w:ind w:left="5040" w:hanging="360"/>
      </w:pPr>
    </w:lvl>
    <w:lvl w:ilvl="7" w:tplc="587C2172" w:tentative="1">
      <w:start w:val="1"/>
      <w:numFmt w:val="upperLetter"/>
      <w:lvlText w:val="%8."/>
      <w:lvlJc w:val="left"/>
      <w:pPr>
        <w:tabs>
          <w:tab w:val="num" w:pos="5760"/>
        </w:tabs>
        <w:ind w:left="5760" w:hanging="360"/>
      </w:pPr>
    </w:lvl>
    <w:lvl w:ilvl="8" w:tplc="932A4220" w:tentative="1">
      <w:start w:val="1"/>
      <w:numFmt w:val="upperLetter"/>
      <w:lvlText w:val="%9."/>
      <w:lvlJc w:val="left"/>
      <w:pPr>
        <w:tabs>
          <w:tab w:val="num" w:pos="6480"/>
        </w:tabs>
        <w:ind w:left="6480" w:hanging="360"/>
      </w:pPr>
    </w:lvl>
  </w:abstractNum>
  <w:abstractNum w:abstractNumId="4">
    <w:nsid w:val="3F1B3BCB"/>
    <w:multiLevelType w:val="hybridMultilevel"/>
    <w:tmpl w:val="1234AF22"/>
    <w:lvl w:ilvl="0" w:tplc="3C0C1AD6">
      <w:numFmt w:val="decimal"/>
      <w:lvlText w:val="%1."/>
      <w:lvlJc w:val="left"/>
    </w:lvl>
    <w:lvl w:ilvl="1" w:tplc="CD40B732">
      <w:start w:val="6"/>
      <w:numFmt w:val="lowerLetter"/>
      <w:lvlText w:val="%2."/>
      <w:lvlJc w:val="left"/>
      <w:pPr>
        <w:tabs>
          <w:tab w:val="num" w:pos="1440"/>
        </w:tabs>
        <w:ind w:left="1440" w:hanging="360"/>
      </w:pPr>
    </w:lvl>
    <w:lvl w:ilvl="2" w:tplc="9EA6D8E8" w:tentative="1">
      <w:start w:val="1"/>
      <w:numFmt w:val="upperLetter"/>
      <w:lvlText w:val="%3."/>
      <w:lvlJc w:val="left"/>
      <w:pPr>
        <w:tabs>
          <w:tab w:val="num" w:pos="2160"/>
        </w:tabs>
        <w:ind w:left="2160" w:hanging="360"/>
      </w:pPr>
    </w:lvl>
    <w:lvl w:ilvl="3" w:tplc="E6BC56E0" w:tentative="1">
      <w:start w:val="1"/>
      <w:numFmt w:val="upperLetter"/>
      <w:lvlText w:val="%4."/>
      <w:lvlJc w:val="left"/>
      <w:pPr>
        <w:tabs>
          <w:tab w:val="num" w:pos="2880"/>
        </w:tabs>
        <w:ind w:left="2880" w:hanging="360"/>
      </w:pPr>
    </w:lvl>
    <w:lvl w:ilvl="4" w:tplc="69F0B014" w:tentative="1">
      <w:start w:val="1"/>
      <w:numFmt w:val="upperLetter"/>
      <w:lvlText w:val="%5."/>
      <w:lvlJc w:val="left"/>
      <w:pPr>
        <w:tabs>
          <w:tab w:val="num" w:pos="3600"/>
        </w:tabs>
        <w:ind w:left="3600" w:hanging="360"/>
      </w:pPr>
    </w:lvl>
    <w:lvl w:ilvl="5" w:tplc="7FD4618E" w:tentative="1">
      <w:start w:val="1"/>
      <w:numFmt w:val="upperLetter"/>
      <w:lvlText w:val="%6."/>
      <w:lvlJc w:val="left"/>
      <w:pPr>
        <w:tabs>
          <w:tab w:val="num" w:pos="4320"/>
        </w:tabs>
        <w:ind w:left="4320" w:hanging="360"/>
      </w:pPr>
    </w:lvl>
    <w:lvl w:ilvl="6" w:tplc="F7C00924" w:tentative="1">
      <w:start w:val="1"/>
      <w:numFmt w:val="upperLetter"/>
      <w:lvlText w:val="%7."/>
      <w:lvlJc w:val="left"/>
      <w:pPr>
        <w:tabs>
          <w:tab w:val="num" w:pos="5040"/>
        </w:tabs>
        <w:ind w:left="5040" w:hanging="360"/>
      </w:pPr>
    </w:lvl>
    <w:lvl w:ilvl="7" w:tplc="EA520FE4" w:tentative="1">
      <w:start w:val="1"/>
      <w:numFmt w:val="upperLetter"/>
      <w:lvlText w:val="%8."/>
      <w:lvlJc w:val="left"/>
      <w:pPr>
        <w:tabs>
          <w:tab w:val="num" w:pos="5760"/>
        </w:tabs>
        <w:ind w:left="5760" w:hanging="360"/>
      </w:pPr>
    </w:lvl>
    <w:lvl w:ilvl="8" w:tplc="002A8562" w:tentative="1">
      <w:start w:val="1"/>
      <w:numFmt w:val="upperLetter"/>
      <w:lvlText w:val="%9."/>
      <w:lvlJc w:val="left"/>
      <w:pPr>
        <w:tabs>
          <w:tab w:val="num" w:pos="6480"/>
        </w:tabs>
        <w:ind w:left="6480" w:hanging="360"/>
      </w:pPr>
    </w:lvl>
  </w:abstractNum>
  <w:abstractNum w:abstractNumId="5">
    <w:nsid w:val="44B4640B"/>
    <w:multiLevelType w:val="multilevel"/>
    <w:tmpl w:val="82E87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37C08"/>
    <w:multiLevelType w:val="hybridMultilevel"/>
    <w:tmpl w:val="035649C6"/>
    <w:lvl w:ilvl="0" w:tplc="895AAF7E">
      <w:numFmt w:val="decimal"/>
      <w:lvlText w:val="%1."/>
      <w:lvlJc w:val="left"/>
    </w:lvl>
    <w:lvl w:ilvl="1" w:tplc="E6828E04">
      <w:start w:val="12"/>
      <w:numFmt w:val="lowerLetter"/>
      <w:lvlText w:val="%2."/>
      <w:lvlJc w:val="left"/>
      <w:pPr>
        <w:tabs>
          <w:tab w:val="num" w:pos="1440"/>
        </w:tabs>
        <w:ind w:left="1440" w:hanging="360"/>
      </w:pPr>
    </w:lvl>
    <w:lvl w:ilvl="2" w:tplc="A47E0018" w:tentative="1">
      <w:start w:val="1"/>
      <w:numFmt w:val="upperLetter"/>
      <w:lvlText w:val="%3."/>
      <w:lvlJc w:val="left"/>
      <w:pPr>
        <w:tabs>
          <w:tab w:val="num" w:pos="2160"/>
        </w:tabs>
        <w:ind w:left="2160" w:hanging="360"/>
      </w:pPr>
    </w:lvl>
    <w:lvl w:ilvl="3" w:tplc="D67C15FC" w:tentative="1">
      <w:start w:val="1"/>
      <w:numFmt w:val="upperLetter"/>
      <w:lvlText w:val="%4."/>
      <w:lvlJc w:val="left"/>
      <w:pPr>
        <w:tabs>
          <w:tab w:val="num" w:pos="2880"/>
        </w:tabs>
        <w:ind w:left="2880" w:hanging="360"/>
      </w:pPr>
    </w:lvl>
    <w:lvl w:ilvl="4" w:tplc="E6D660B6" w:tentative="1">
      <w:start w:val="1"/>
      <w:numFmt w:val="upperLetter"/>
      <w:lvlText w:val="%5."/>
      <w:lvlJc w:val="left"/>
      <w:pPr>
        <w:tabs>
          <w:tab w:val="num" w:pos="3600"/>
        </w:tabs>
        <w:ind w:left="3600" w:hanging="360"/>
      </w:pPr>
    </w:lvl>
    <w:lvl w:ilvl="5" w:tplc="AF445DCC" w:tentative="1">
      <w:start w:val="1"/>
      <w:numFmt w:val="upperLetter"/>
      <w:lvlText w:val="%6."/>
      <w:lvlJc w:val="left"/>
      <w:pPr>
        <w:tabs>
          <w:tab w:val="num" w:pos="4320"/>
        </w:tabs>
        <w:ind w:left="4320" w:hanging="360"/>
      </w:pPr>
    </w:lvl>
    <w:lvl w:ilvl="6" w:tplc="E078003A" w:tentative="1">
      <w:start w:val="1"/>
      <w:numFmt w:val="upperLetter"/>
      <w:lvlText w:val="%7."/>
      <w:lvlJc w:val="left"/>
      <w:pPr>
        <w:tabs>
          <w:tab w:val="num" w:pos="5040"/>
        </w:tabs>
        <w:ind w:left="5040" w:hanging="360"/>
      </w:pPr>
    </w:lvl>
    <w:lvl w:ilvl="7" w:tplc="195652FC" w:tentative="1">
      <w:start w:val="1"/>
      <w:numFmt w:val="upperLetter"/>
      <w:lvlText w:val="%8."/>
      <w:lvlJc w:val="left"/>
      <w:pPr>
        <w:tabs>
          <w:tab w:val="num" w:pos="5760"/>
        </w:tabs>
        <w:ind w:left="5760" w:hanging="360"/>
      </w:pPr>
    </w:lvl>
    <w:lvl w:ilvl="8" w:tplc="F73EBF36" w:tentative="1">
      <w:start w:val="1"/>
      <w:numFmt w:val="upperLetter"/>
      <w:lvlText w:val="%9."/>
      <w:lvlJc w:val="left"/>
      <w:pPr>
        <w:tabs>
          <w:tab w:val="num" w:pos="6480"/>
        </w:tabs>
        <w:ind w:left="6480" w:hanging="360"/>
      </w:pPr>
    </w:lvl>
  </w:abstractNum>
  <w:abstractNum w:abstractNumId="7">
    <w:nsid w:val="46917397"/>
    <w:multiLevelType w:val="hybridMultilevel"/>
    <w:tmpl w:val="65BC49D2"/>
    <w:lvl w:ilvl="0" w:tplc="62D4CF98">
      <w:numFmt w:val="decimal"/>
      <w:lvlText w:val="%1."/>
      <w:lvlJc w:val="left"/>
    </w:lvl>
    <w:lvl w:ilvl="1" w:tplc="8AC057AA">
      <w:start w:val="8"/>
      <w:numFmt w:val="lowerLetter"/>
      <w:lvlText w:val="%2."/>
      <w:lvlJc w:val="left"/>
      <w:pPr>
        <w:tabs>
          <w:tab w:val="num" w:pos="1440"/>
        </w:tabs>
        <w:ind w:left="1440" w:hanging="360"/>
      </w:pPr>
    </w:lvl>
    <w:lvl w:ilvl="2" w:tplc="8794B27E" w:tentative="1">
      <w:start w:val="1"/>
      <w:numFmt w:val="upperLetter"/>
      <w:lvlText w:val="%3."/>
      <w:lvlJc w:val="left"/>
      <w:pPr>
        <w:tabs>
          <w:tab w:val="num" w:pos="2160"/>
        </w:tabs>
        <w:ind w:left="2160" w:hanging="360"/>
      </w:pPr>
    </w:lvl>
    <w:lvl w:ilvl="3" w:tplc="2424F70A" w:tentative="1">
      <w:start w:val="1"/>
      <w:numFmt w:val="upperLetter"/>
      <w:lvlText w:val="%4."/>
      <w:lvlJc w:val="left"/>
      <w:pPr>
        <w:tabs>
          <w:tab w:val="num" w:pos="2880"/>
        </w:tabs>
        <w:ind w:left="2880" w:hanging="360"/>
      </w:pPr>
    </w:lvl>
    <w:lvl w:ilvl="4" w:tplc="FAFC2F38" w:tentative="1">
      <w:start w:val="1"/>
      <w:numFmt w:val="upperLetter"/>
      <w:lvlText w:val="%5."/>
      <w:lvlJc w:val="left"/>
      <w:pPr>
        <w:tabs>
          <w:tab w:val="num" w:pos="3600"/>
        </w:tabs>
        <w:ind w:left="3600" w:hanging="360"/>
      </w:pPr>
    </w:lvl>
    <w:lvl w:ilvl="5" w:tplc="C35654DE" w:tentative="1">
      <w:start w:val="1"/>
      <w:numFmt w:val="upperLetter"/>
      <w:lvlText w:val="%6."/>
      <w:lvlJc w:val="left"/>
      <w:pPr>
        <w:tabs>
          <w:tab w:val="num" w:pos="4320"/>
        </w:tabs>
        <w:ind w:left="4320" w:hanging="360"/>
      </w:pPr>
    </w:lvl>
    <w:lvl w:ilvl="6" w:tplc="2DC06BC6" w:tentative="1">
      <w:start w:val="1"/>
      <w:numFmt w:val="upperLetter"/>
      <w:lvlText w:val="%7."/>
      <w:lvlJc w:val="left"/>
      <w:pPr>
        <w:tabs>
          <w:tab w:val="num" w:pos="5040"/>
        </w:tabs>
        <w:ind w:left="5040" w:hanging="360"/>
      </w:pPr>
    </w:lvl>
    <w:lvl w:ilvl="7" w:tplc="FB488432" w:tentative="1">
      <w:start w:val="1"/>
      <w:numFmt w:val="upperLetter"/>
      <w:lvlText w:val="%8."/>
      <w:lvlJc w:val="left"/>
      <w:pPr>
        <w:tabs>
          <w:tab w:val="num" w:pos="5760"/>
        </w:tabs>
        <w:ind w:left="5760" w:hanging="360"/>
      </w:pPr>
    </w:lvl>
    <w:lvl w:ilvl="8" w:tplc="DC82ED44" w:tentative="1">
      <w:start w:val="1"/>
      <w:numFmt w:val="upperLetter"/>
      <w:lvlText w:val="%9."/>
      <w:lvlJc w:val="left"/>
      <w:pPr>
        <w:tabs>
          <w:tab w:val="num" w:pos="6480"/>
        </w:tabs>
        <w:ind w:left="6480" w:hanging="360"/>
      </w:pPr>
    </w:lvl>
  </w:abstractNum>
  <w:abstractNum w:abstractNumId="8">
    <w:nsid w:val="61217634"/>
    <w:multiLevelType w:val="multilevel"/>
    <w:tmpl w:val="E2AC60C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7712021"/>
    <w:multiLevelType w:val="hybridMultilevel"/>
    <w:tmpl w:val="89BEC6C2"/>
    <w:lvl w:ilvl="0" w:tplc="7FF44876">
      <w:numFmt w:val="decimal"/>
      <w:lvlText w:val="%1."/>
      <w:lvlJc w:val="left"/>
    </w:lvl>
    <w:lvl w:ilvl="1" w:tplc="67CEA48A">
      <w:start w:val="2"/>
      <w:numFmt w:val="lowerLetter"/>
      <w:lvlText w:val="%2."/>
      <w:lvlJc w:val="left"/>
      <w:pPr>
        <w:tabs>
          <w:tab w:val="num" w:pos="1440"/>
        </w:tabs>
        <w:ind w:left="1440" w:hanging="360"/>
      </w:pPr>
    </w:lvl>
    <w:lvl w:ilvl="2" w:tplc="F6301B2E" w:tentative="1">
      <w:start w:val="1"/>
      <w:numFmt w:val="upperLetter"/>
      <w:lvlText w:val="%3."/>
      <w:lvlJc w:val="left"/>
      <w:pPr>
        <w:tabs>
          <w:tab w:val="num" w:pos="2160"/>
        </w:tabs>
        <w:ind w:left="2160" w:hanging="360"/>
      </w:pPr>
    </w:lvl>
    <w:lvl w:ilvl="3" w:tplc="31E81482" w:tentative="1">
      <w:start w:val="1"/>
      <w:numFmt w:val="upperLetter"/>
      <w:lvlText w:val="%4."/>
      <w:lvlJc w:val="left"/>
      <w:pPr>
        <w:tabs>
          <w:tab w:val="num" w:pos="2880"/>
        </w:tabs>
        <w:ind w:left="2880" w:hanging="360"/>
      </w:pPr>
    </w:lvl>
    <w:lvl w:ilvl="4" w:tplc="39D656AC" w:tentative="1">
      <w:start w:val="1"/>
      <w:numFmt w:val="upperLetter"/>
      <w:lvlText w:val="%5."/>
      <w:lvlJc w:val="left"/>
      <w:pPr>
        <w:tabs>
          <w:tab w:val="num" w:pos="3600"/>
        </w:tabs>
        <w:ind w:left="3600" w:hanging="360"/>
      </w:pPr>
    </w:lvl>
    <w:lvl w:ilvl="5" w:tplc="67C8E4B4" w:tentative="1">
      <w:start w:val="1"/>
      <w:numFmt w:val="upperLetter"/>
      <w:lvlText w:val="%6."/>
      <w:lvlJc w:val="left"/>
      <w:pPr>
        <w:tabs>
          <w:tab w:val="num" w:pos="4320"/>
        </w:tabs>
        <w:ind w:left="4320" w:hanging="360"/>
      </w:pPr>
    </w:lvl>
    <w:lvl w:ilvl="6" w:tplc="5394D4C0" w:tentative="1">
      <w:start w:val="1"/>
      <w:numFmt w:val="upperLetter"/>
      <w:lvlText w:val="%7."/>
      <w:lvlJc w:val="left"/>
      <w:pPr>
        <w:tabs>
          <w:tab w:val="num" w:pos="5040"/>
        </w:tabs>
        <w:ind w:left="5040" w:hanging="360"/>
      </w:pPr>
    </w:lvl>
    <w:lvl w:ilvl="7" w:tplc="74B22CDE" w:tentative="1">
      <w:start w:val="1"/>
      <w:numFmt w:val="upperLetter"/>
      <w:lvlText w:val="%8."/>
      <w:lvlJc w:val="left"/>
      <w:pPr>
        <w:tabs>
          <w:tab w:val="num" w:pos="5760"/>
        </w:tabs>
        <w:ind w:left="5760" w:hanging="360"/>
      </w:pPr>
    </w:lvl>
    <w:lvl w:ilvl="8" w:tplc="A83694B2" w:tentative="1">
      <w:start w:val="1"/>
      <w:numFmt w:val="upperLetter"/>
      <w:lvlText w:val="%9."/>
      <w:lvlJc w:val="left"/>
      <w:pPr>
        <w:tabs>
          <w:tab w:val="num" w:pos="6480"/>
        </w:tabs>
        <w:ind w:left="6480" w:hanging="360"/>
      </w:pPr>
    </w:lvl>
  </w:abstractNum>
  <w:abstractNum w:abstractNumId="10">
    <w:nsid w:val="7B6944BA"/>
    <w:multiLevelType w:val="multilevel"/>
    <w:tmpl w:val="A7143DE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1"/>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lvlOverride w:ilvl="1">
      <w:lvl w:ilvl="1">
        <w:numFmt w:val="lowerLetter"/>
        <w:lvlText w:val="%2."/>
        <w:lvlJc w:val="left"/>
      </w:lvl>
    </w:lvlOverride>
  </w:num>
  <w:num w:numId="11">
    <w:abstractNumId w:val="4"/>
  </w:num>
  <w:num w:numId="12">
    <w:abstractNumId w:val="3"/>
  </w:num>
  <w:num w:numId="13">
    <w:abstractNumId w:val="3"/>
    <w:lvlOverride w:ilvl="1">
      <w:lvl w:ilvl="1" w:tplc="767E4746">
        <w:numFmt w:val="lowerLetter"/>
        <w:lvlText w:val="%2."/>
        <w:lvlJc w:val="left"/>
      </w:lvl>
    </w:lvlOverride>
  </w:num>
  <w:num w:numId="14">
    <w:abstractNumId w:val="3"/>
    <w:lvlOverride w:ilvl="1">
      <w:lvl w:ilvl="1" w:tplc="767E4746">
        <w:numFmt w:val="lowerLetter"/>
        <w:lvlText w:val="%2."/>
        <w:lvlJc w:val="left"/>
      </w:lvl>
    </w:lvlOverride>
  </w:num>
  <w:num w:numId="15">
    <w:abstractNumId w:val="3"/>
    <w:lvlOverride w:ilvl="1">
      <w:lvl w:ilvl="1" w:tplc="767E4746">
        <w:numFmt w:val="lowerLetter"/>
        <w:lvlText w:val="%2."/>
        <w:lvlJc w:val="left"/>
      </w:lvl>
    </w:lvlOverride>
  </w:num>
  <w:num w:numId="16">
    <w:abstractNumId w:val="0"/>
  </w:num>
  <w:num w:numId="17">
    <w:abstractNumId w:val="10"/>
    <w:lvlOverride w:ilvl="0">
      <w:lvl w:ilvl="0">
        <w:numFmt w:val="decimal"/>
        <w:lvlText w:val="%1."/>
        <w:lvlJc w:val="left"/>
      </w:lvl>
    </w:lvlOverride>
  </w:num>
  <w:num w:numId="18">
    <w:abstractNumId w:val="10"/>
    <w:lvlOverride w:ilvl="0">
      <w:lvl w:ilvl="0">
        <w:numFmt w:val="decimal"/>
        <w:lvlText w:val="%1."/>
        <w:lvlJc w:val="left"/>
      </w:lvl>
    </w:lvlOverride>
    <w:lvlOverride w:ilvl="1">
      <w:lvl w:ilvl="1">
        <w:numFmt w:val="lowerLetter"/>
        <w:lvlText w:val="%2."/>
        <w:lvlJc w:val="left"/>
      </w:lvl>
    </w:lvlOverride>
  </w:num>
  <w:num w:numId="19">
    <w:abstractNumId w:val="9"/>
  </w:num>
  <w:num w:numId="20">
    <w:abstractNumId w:val="9"/>
    <w:lvlOverride w:ilvl="1">
      <w:lvl w:ilvl="1" w:tplc="67CEA48A">
        <w:numFmt w:val="lowerLetter"/>
        <w:lvlText w:val="%2."/>
        <w:lvlJc w:val="left"/>
      </w:lvl>
    </w:lvlOverride>
  </w:num>
  <w:num w:numId="21">
    <w:abstractNumId w:val="9"/>
    <w:lvlOverride w:ilvl="1">
      <w:lvl w:ilvl="1" w:tplc="67CEA48A">
        <w:numFmt w:val="lowerLetter"/>
        <w:lvlText w:val="%2."/>
        <w:lvlJc w:val="left"/>
      </w:lvl>
    </w:lvlOverride>
  </w:num>
  <w:num w:numId="22">
    <w:abstractNumId w:val="9"/>
    <w:lvlOverride w:ilvl="1">
      <w:lvl w:ilvl="1" w:tplc="67CEA48A">
        <w:numFmt w:val="lowerLetter"/>
        <w:lvlText w:val="%2."/>
        <w:lvlJc w:val="left"/>
      </w:lvl>
    </w:lvlOverride>
  </w:num>
  <w:num w:numId="23">
    <w:abstractNumId w:val="9"/>
    <w:lvlOverride w:ilvl="1">
      <w:lvl w:ilvl="1" w:tplc="67CEA48A">
        <w:numFmt w:val="lowerLetter"/>
        <w:lvlText w:val="%2."/>
        <w:lvlJc w:val="left"/>
      </w:lvl>
    </w:lvlOverride>
  </w:num>
  <w:num w:numId="24">
    <w:abstractNumId w:val="9"/>
    <w:lvlOverride w:ilvl="1">
      <w:lvl w:ilvl="1" w:tplc="67CEA48A">
        <w:numFmt w:val="lowerLetter"/>
        <w:lvlText w:val="%2."/>
        <w:lvlJc w:val="left"/>
      </w:lvl>
    </w:lvlOverride>
  </w:num>
  <w:num w:numId="25">
    <w:abstractNumId w:val="7"/>
  </w:num>
  <w:num w:numId="26">
    <w:abstractNumId w:val="7"/>
    <w:lvlOverride w:ilvl="1">
      <w:lvl w:ilvl="1" w:tplc="8AC057AA">
        <w:numFmt w:val="lowerLetter"/>
        <w:lvlText w:val="%2."/>
        <w:lvlJc w:val="left"/>
      </w:lvl>
    </w:lvlOverride>
  </w:num>
  <w:num w:numId="27">
    <w:abstractNumId w:val="7"/>
    <w:lvlOverride w:ilvl="1">
      <w:lvl w:ilvl="1" w:tplc="8AC057AA">
        <w:numFmt w:val="lowerLetter"/>
        <w:lvlText w:val="%2."/>
        <w:lvlJc w:val="left"/>
      </w:lvl>
    </w:lvlOverride>
  </w:num>
  <w:num w:numId="28">
    <w:abstractNumId w:val="7"/>
    <w:lvlOverride w:ilvl="1">
      <w:lvl w:ilvl="1" w:tplc="8AC057AA">
        <w:numFmt w:val="lowerLetter"/>
        <w:lvlText w:val="%2."/>
        <w:lvlJc w:val="left"/>
      </w:lvl>
    </w:lvlOverride>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5CD"/>
    <w:rsid w:val="00B60911"/>
    <w:rsid w:val="00F73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F735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35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35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C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35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35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3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35CD"/>
  </w:style>
  <w:style w:type="paragraph" w:styleId="DocumentMap">
    <w:name w:val="Document Map"/>
    <w:basedOn w:val="Normal"/>
    <w:link w:val="DocumentMapChar"/>
    <w:uiPriority w:val="99"/>
    <w:semiHidden/>
    <w:unhideWhenUsed/>
    <w:rsid w:val="00F735C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3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53495">
      <w:bodyDiv w:val="1"/>
      <w:marLeft w:val="0"/>
      <w:marRight w:val="0"/>
      <w:marTop w:val="0"/>
      <w:marBottom w:val="0"/>
      <w:divBdr>
        <w:top w:val="none" w:sz="0" w:space="0" w:color="auto"/>
        <w:left w:val="none" w:sz="0" w:space="0" w:color="auto"/>
        <w:bottom w:val="none" w:sz="0" w:space="0" w:color="auto"/>
        <w:right w:val="none" w:sz="0" w:space="0" w:color="auto"/>
      </w:divBdr>
      <w:divsChild>
        <w:div w:id="1539274031">
          <w:marLeft w:val="0"/>
          <w:marRight w:val="0"/>
          <w:marTop w:val="0"/>
          <w:marBottom w:val="375"/>
          <w:divBdr>
            <w:top w:val="none" w:sz="0" w:space="0" w:color="auto"/>
            <w:left w:val="none" w:sz="0" w:space="0" w:color="auto"/>
            <w:bottom w:val="single" w:sz="6" w:space="8" w:color="DDDDDD"/>
            <w:right w:val="none" w:sz="0" w:space="0" w:color="auto"/>
          </w:divBdr>
          <w:divsChild>
            <w:div w:id="1950316506">
              <w:marLeft w:val="0"/>
              <w:marRight w:val="0"/>
              <w:marTop w:val="0"/>
              <w:marBottom w:val="0"/>
              <w:divBdr>
                <w:top w:val="none" w:sz="0" w:space="0" w:color="auto"/>
                <w:left w:val="none" w:sz="0" w:space="0" w:color="auto"/>
                <w:bottom w:val="none" w:sz="0" w:space="0" w:color="auto"/>
                <w:right w:val="single" w:sz="12" w:space="0" w:color="DDDDDD"/>
              </w:divBdr>
            </w:div>
            <w:div w:id="5457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2012-08-22T03:17:00Z</dcterms:created>
  <dcterms:modified xsi:type="dcterms:W3CDTF">2012-08-22T03:17:00Z</dcterms:modified>
</cp:coreProperties>
</file>