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CB" w:rsidRPr="00DD2BCB" w:rsidRDefault="00DD2BCB" w:rsidP="00DD2BC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</w:pPr>
      <w:r w:rsidRPr="00DD2BCB">
        <w:rPr>
          <w:rFonts w:ascii="Calibri" w:eastAsia="Times New Roman" w:hAnsi="Calibri" w:cs="Times New Roman"/>
          <w:caps/>
          <w:color w:val="666666"/>
          <w:spacing w:val="15"/>
          <w:sz w:val="14"/>
          <w:szCs w:val="14"/>
        </w:rPr>
        <w:t>CHAPTER</w:t>
      </w:r>
      <w:r w:rsidRPr="00DD2BCB">
        <w:rPr>
          <w:rFonts w:ascii="Calibri" w:eastAsia="Times New Roman" w:hAnsi="Calibri" w:cs="Times New Roman"/>
          <w:caps/>
          <w:color w:val="999999"/>
          <w:spacing w:val="15"/>
          <w:sz w:val="54"/>
          <w:szCs w:val="54"/>
          <w:bdr w:val="none" w:sz="0" w:space="0" w:color="auto" w:frame="1"/>
        </w:rPr>
        <w:t>21</w:t>
      </w:r>
    </w:p>
    <w:p w:rsidR="00DD2BCB" w:rsidRPr="00DD2BCB" w:rsidRDefault="00DD2BCB" w:rsidP="00DD2BCB">
      <w:pPr>
        <w:shd w:val="clear" w:color="auto" w:fill="FFFFFF"/>
        <w:spacing w:after="0" w:line="240" w:lineRule="auto"/>
        <w:ind w:left="150"/>
        <w:textAlignment w:val="baseline"/>
        <w:outlineLvl w:val="0"/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</w:pPr>
      <w:r w:rsidRPr="00DD2BCB">
        <w:rPr>
          <w:rFonts w:ascii="Calibri" w:eastAsia="Times New Roman" w:hAnsi="Calibri" w:cs="Times New Roman"/>
          <w:caps/>
          <w:color w:val="666666"/>
          <w:spacing w:val="15"/>
          <w:kern w:val="36"/>
          <w:sz w:val="14"/>
          <w:szCs w:val="14"/>
        </w:rPr>
        <w:t>CHAPTER 21: MUSIC IN THE LATER NINETEENTH CENTURY: EUROPE, NATIONALISM, AND THE CLASSICAL TRADITION IN AMERICA</w:t>
      </w:r>
    </w:p>
    <w:p w:rsidR="00DD2BCB" w:rsidRPr="00DD2BCB" w:rsidRDefault="00DD2BCB" w:rsidP="00DD2BCB">
      <w:pPr>
        <w:shd w:val="clear" w:color="auto" w:fill="FFFFFF"/>
        <w:spacing w:before="30" w:line="240" w:lineRule="auto"/>
        <w:ind w:left="150"/>
        <w:textAlignment w:val="baseline"/>
        <w:outlineLvl w:val="1"/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</w:pPr>
      <w:r w:rsidRPr="00DD2BCB">
        <w:rPr>
          <w:rFonts w:ascii="Calibri" w:eastAsia="Times New Roman" w:hAnsi="Calibri" w:cs="Times New Roman"/>
          <w:color w:val="C0A865"/>
          <w:spacing w:val="-15"/>
          <w:sz w:val="48"/>
          <w:szCs w:val="48"/>
        </w:rPr>
        <w:t>Chapter Outline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I. Prelude</w:t>
      </w:r>
    </w:p>
    <w:p w:rsidR="00DD2BCB" w:rsidRPr="00DD2BCB" w:rsidRDefault="00DD2BCB" w:rsidP="00DD2BCB">
      <w:pPr>
        <w:numPr>
          <w:ilvl w:val="0"/>
          <w:numId w:val="1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Rise of national styles</w:t>
      </w:r>
    </w:p>
    <w:p w:rsidR="00DD2BCB" w:rsidRPr="00DD2BCB" w:rsidRDefault="00DD2BCB" w:rsidP="00DD2BCB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An international style was created in the eighteenth century.</w:t>
      </w:r>
    </w:p>
    <w:p w:rsidR="00DD2BCB" w:rsidRPr="00DD2BCB" w:rsidRDefault="00DD2BCB" w:rsidP="00DD2BCB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nineteenth century saw a movement toward nationalism.</w:t>
      </w:r>
    </w:p>
    <w:p w:rsidR="00DD2BCB" w:rsidRPr="00DD2BCB" w:rsidRDefault="00DD2BCB" w:rsidP="00DD2BCB">
      <w:pPr>
        <w:numPr>
          <w:ilvl w:val="2"/>
          <w:numId w:val="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Emphasis on native literature and linguistic traditions</w:t>
      </w:r>
    </w:p>
    <w:p w:rsidR="00DD2BCB" w:rsidRPr="00DD2BCB" w:rsidRDefault="00DD2BCB" w:rsidP="00DD2BCB">
      <w:pPr>
        <w:numPr>
          <w:ilvl w:val="2"/>
          <w:numId w:val="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Interest in folklore</w:t>
      </w:r>
    </w:p>
    <w:p w:rsidR="00DD2BCB" w:rsidRPr="00DD2BCB" w:rsidRDefault="00DD2BCB" w:rsidP="00DD2BCB">
      <w:pPr>
        <w:numPr>
          <w:ilvl w:val="2"/>
          <w:numId w:val="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Patriotism</w:t>
      </w:r>
    </w:p>
    <w:p w:rsidR="00DD2BCB" w:rsidRPr="00DD2BCB" w:rsidRDefault="00DD2BCB" w:rsidP="00DD2BCB">
      <w:pPr>
        <w:numPr>
          <w:ilvl w:val="2"/>
          <w:numId w:val="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Craving for independent identity</w:t>
      </w:r>
    </w:p>
    <w:p w:rsidR="00DD2BCB" w:rsidRPr="00DD2BCB" w:rsidRDefault="00DD2BCB" w:rsidP="00DD2BCB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Germany and Italy became unified countries (see In Context, p. 504).</w:t>
      </w:r>
    </w:p>
    <w:p w:rsidR="00DD2BCB" w:rsidRPr="00DD2BCB" w:rsidRDefault="00DD2BCB" w:rsidP="00DD2BCB">
      <w:pPr>
        <w:numPr>
          <w:ilvl w:val="1"/>
          <w:numId w:val="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Musical nationalism was particularly strong in Russia and in the countries of </w:t>
      </w:r>
      <w:proofErr w:type="gram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eastern</w:t>
      </w:r>
      <w:proofErr w:type="gram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Europe.</w:t>
      </w:r>
    </w:p>
    <w:p w:rsidR="00DD2BCB" w:rsidRPr="00DD2BCB" w:rsidRDefault="00DD2BCB" w:rsidP="00DD2BCB">
      <w:pPr>
        <w:numPr>
          <w:ilvl w:val="0"/>
          <w:numId w:val="2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Other trends</w:t>
      </w:r>
    </w:p>
    <w:p w:rsidR="00DD2BCB" w:rsidRPr="00DD2BCB" w:rsidRDefault="00DD2BCB" w:rsidP="00DD2BCB">
      <w:pPr>
        <w:numPr>
          <w:ilvl w:val="1"/>
          <w:numId w:val="3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France explored new paths of making music.</w:t>
      </w:r>
    </w:p>
    <w:p w:rsidR="00DD2BCB" w:rsidRPr="00DD2BCB" w:rsidRDefault="00DD2BCB" w:rsidP="00DD2BCB">
      <w:pPr>
        <w:numPr>
          <w:ilvl w:val="1"/>
          <w:numId w:val="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Italian opera became more realistic.</w:t>
      </w:r>
    </w:p>
    <w:p w:rsidR="00DD2BCB" w:rsidRPr="00DD2BCB" w:rsidRDefault="00DD2BCB" w:rsidP="00DD2BCB">
      <w:pPr>
        <w:numPr>
          <w:ilvl w:val="1"/>
          <w:numId w:val="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Austro-German classical tradition was transplanted to the United States.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II. The Austro-German Tradition</w:t>
      </w:r>
    </w:p>
    <w:p w:rsidR="00DD2BCB" w:rsidRPr="00DD2BCB" w:rsidRDefault="00DD2BCB" w:rsidP="00DD2BCB">
      <w:pPr>
        <w:numPr>
          <w:ilvl w:val="0"/>
          <w:numId w:val="4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Wagnerian influence</w:t>
      </w:r>
    </w:p>
    <w:p w:rsidR="00DD2BCB" w:rsidRPr="00DD2BCB" w:rsidRDefault="00DD2BCB" w:rsidP="00DD2BCB">
      <w:pPr>
        <w:numPr>
          <w:ilvl w:val="1"/>
          <w:numId w:val="5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Many composers fell under the spell of Wagner.</w:t>
      </w:r>
    </w:p>
    <w:p w:rsidR="00DD2BCB" w:rsidRPr="00DD2BCB" w:rsidRDefault="00DD2BCB" w:rsidP="00DD2BCB">
      <w:pPr>
        <w:numPr>
          <w:ilvl w:val="1"/>
          <w:numId w:val="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Most sought to find their own voice while exploring his innovations in harmony and orchestration.</w:t>
      </w:r>
    </w:p>
    <w:p w:rsidR="00DD2BCB" w:rsidRPr="00DD2BCB" w:rsidRDefault="00DD2BCB" w:rsidP="00DD2BCB">
      <w:pPr>
        <w:numPr>
          <w:ilvl w:val="1"/>
          <w:numId w:val="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Preferred genres</w:t>
      </w:r>
    </w:p>
    <w:p w:rsidR="00DD2BCB" w:rsidRPr="00DD2BCB" w:rsidRDefault="00DD2BCB" w:rsidP="00DD2BCB">
      <w:pPr>
        <w:numPr>
          <w:ilvl w:val="2"/>
          <w:numId w:val="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Solo song with piano accompaniment</w:t>
      </w:r>
    </w:p>
    <w:p w:rsidR="00DD2BCB" w:rsidRPr="00DD2BCB" w:rsidRDefault="00DD2BCB" w:rsidP="00DD2BCB">
      <w:pPr>
        <w:numPr>
          <w:ilvl w:val="2"/>
          <w:numId w:val="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Symphony and symphonic poem</w:t>
      </w:r>
    </w:p>
    <w:p w:rsidR="00DD2BCB" w:rsidRPr="00DD2BCB" w:rsidRDefault="00DD2BCB" w:rsidP="00DD2BCB">
      <w:pPr>
        <w:numPr>
          <w:ilvl w:val="2"/>
          <w:numId w:val="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Opera</w:t>
      </w:r>
    </w:p>
    <w:p w:rsidR="00DD2BCB" w:rsidRPr="00DD2BCB" w:rsidRDefault="00DD2BCB" w:rsidP="00DD2BCB">
      <w:pPr>
        <w:numPr>
          <w:ilvl w:val="0"/>
          <w:numId w:val="5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Hugo Wolf (1860–1903)</w:t>
      </w:r>
    </w:p>
    <w:p w:rsidR="00DD2BCB" w:rsidRPr="00DD2BCB" w:rsidRDefault="00DD2BCB" w:rsidP="00DD2BCB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Wolf is best known for adapting Wagner’s methods to the German lied.</w:t>
      </w:r>
    </w:p>
    <w:p w:rsidR="00DD2BCB" w:rsidRPr="00DD2BCB" w:rsidRDefault="00DD2BCB" w:rsidP="00DD2BCB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Wolf composed 250 lieder, mostly during periods of intense activity between 1887 and 1897.</w:t>
      </w:r>
    </w:p>
    <w:p w:rsidR="00DD2BCB" w:rsidRPr="00DD2BCB" w:rsidRDefault="00DD2BCB" w:rsidP="00DD2BCB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published five principal collections of songs, each devoted to a single poet or group, thereby stressing an equality of words and music.</w:t>
      </w:r>
    </w:p>
    <w:p w:rsidR="00DD2BCB" w:rsidRPr="00DD2BCB" w:rsidRDefault="00DD2BCB" w:rsidP="00DD2BCB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Like Wagner, he worked toward a fusion of poetry and music, and of voice and piano.</w:t>
      </w:r>
    </w:p>
    <w:p w:rsidR="00DD2BCB" w:rsidRPr="00DD2BCB" w:rsidRDefault="00DD2BCB" w:rsidP="00DD2BCB">
      <w:pPr>
        <w:numPr>
          <w:ilvl w:val="1"/>
          <w:numId w:val="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Lebe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wohl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! (Farewell!), from the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Mörike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gram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songbook,</w:t>
      </w:r>
      <w:proofErr w:type="gram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reflects Wagner’s influences (see Example 21.1).</w:t>
      </w:r>
    </w:p>
    <w:p w:rsidR="00DD2BCB" w:rsidRPr="00DD2BCB" w:rsidRDefault="00DD2BCB" w:rsidP="00DD2BCB">
      <w:pPr>
        <w:numPr>
          <w:ilvl w:val="2"/>
          <w:numId w:val="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arioso vocal line has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speechlike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rhythms.</w:t>
      </w:r>
    </w:p>
    <w:p w:rsidR="00DD2BCB" w:rsidRPr="00DD2BCB" w:rsidRDefault="00DD2BCB" w:rsidP="00DD2BCB">
      <w:pPr>
        <w:numPr>
          <w:ilvl w:val="2"/>
          <w:numId w:val="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Continuity is sustained in the piano part.</w:t>
      </w:r>
    </w:p>
    <w:p w:rsidR="00DD2BCB" w:rsidRPr="00DD2BCB" w:rsidRDefault="00DD2BCB" w:rsidP="00DD2BCB">
      <w:pPr>
        <w:numPr>
          <w:ilvl w:val="2"/>
          <w:numId w:val="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Chromatic harmonies are inspired by the idiom of Tristan und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Isolde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III. Gustav Mahler (1860–1911) (see Biography, p. 497 and Figure 21.2)</w:t>
      </w:r>
    </w:p>
    <w:p w:rsidR="00DD2BCB" w:rsidRPr="00DD2BCB" w:rsidRDefault="00DD2BCB" w:rsidP="00DD2BCB">
      <w:pPr>
        <w:numPr>
          <w:ilvl w:val="0"/>
          <w:numId w:val="7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His Life</w:t>
      </w:r>
    </w:p>
    <w:p w:rsidR="00DD2BCB" w:rsidRPr="00DD2BCB" w:rsidRDefault="00DD2BCB" w:rsidP="00DD2BCB">
      <w:pPr>
        <w:numPr>
          <w:ilvl w:val="1"/>
          <w:numId w:val="8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Mahler was the leading Austro-German composer of symphonies after Brahms and one of the great masters for voice and orchestra.</w:t>
      </w:r>
    </w:p>
    <w:p w:rsidR="00DD2BCB" w:rsidRPr="00DD2BCB" w:rsidRDefault="00DD2BCB" w:rsidP="00DD2BCB">
      <w:pPr>
        <w:numPr>
          <w:ilvl w:val="1"/>
          <w:numId w:val="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Mahler influenced Schoenberg, Berg, and Webern.</w:t>
      </w:r>
    </w:p>
    <w:p w:rsidR="00DD2BCB" w:rsidRPr="00DD2BCB" w:rsidRDefault="00DD2BCB" w:rsidP="00DD2BCB">
      <w:pPr>
        <w:numPr>
          <w:ilvl w:val="0"/>
          <w:numId w:val="8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Symphonies</w:t>
      </w:r>
    </w:p>
    <w:p w:rsidR="00DD2BCB" w:rsidRPr="00DD2BCB" w:rsidRDefault="00DD2BCB" w:rsidP="00DD2BCB">
      <w:pPr>
        <w:numPr>
          <w:ilvl w:val="1"/>
          <w:numId w:val="9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conveyed a sense of life experience in his symphonies.</w:t>
      </w:r>
    </w:p>
    <w:p w:rsidR="00DD2BCB" w:rsidRPr="00DD2BCB" w:rsidRDefault="00DD2BCB" w:rsidP="00DD2BCB">
      <w:pPr>
        <w:numPr>
          <w:ilvl w:val="1"/>
          <w:numId w:val="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Many project or imply a program</w:t>
      </w:r>
    </w:p>
    <w:p w:rsidR="00DD2BCB" w:rsidRPr="00DD2BCB" w:rsidRDefault="00DD2BCB" w:rsidP="00DD2BCB">
      <w:pPr>
        <w:numPr>
          <w:ilvl w:val="1"/>
          <w:numId w:val="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Songs played a large role</w:t>
      </w:r>
    </w:p>
    <w:p w:rsidR="00DD2BCB" w:rsidRPr="00DD2BCB" w:rsidRDefault="00DD2BCB" w:rsidP="00DD2BCB">
      <w:pPr>
        <w:numPr>
          <w:ilvl w:val="2"/>
          <w:numId w:val="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Themes from his Lieder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eines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fahrenden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Gesellen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(Songs of a Wayfarer) appear in his Symphony No. 1.</w:t>
      </w:r>
    </w:p>
    <w:p w:rsidR="00DD2BCB" w:rsidRPr="00DD2BCB" w:rsidRDefault="00DD2BCB" w:rsidP="00DD2BCB">
      <w:pPr>
        <w:numPr>
          <w:ilvl w:val="2"/>
          <w:numId w:val="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Voices are included in four symphonies.</w:t>
      </w:r>
    </w:p>
    <w:p w:rsidR="00DD2BCB" w:rsidRPr="00DD2BCB" w:rsidRDefault="00DD2BCB" w:rsidP="00DD2BCB">
      <w:pPr>
        <w:numPr>
          <w:ilvl w:val="2"/>
          <w:numId w:val="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Symphonies Nos. 2, 3, and 4 use themes from Mahler’s songs based on texts from Des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Knaben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Wunderhorn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(The Boy’s Magic Horn).</w:t>
      </w:r>
    </w:p>
    <w:p w:rsidR="00DD2BCB" w:rsidRPr="00DD2BCB" w:rsidRDefault="00DD2BCB" w:rsidP="00DD2BCB">
      <w:pPr>
        <w:numPr>
          <w:ilvl w:val="1"/>
          <w:numId w:val="9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Orchestration</w:t>
      </w:r>
    </w:p>
    <w:p w:rsidR="00DD2BCB" w:rsidRPr="00DD2BCB" w:rsidRDefault="00DD2BCB" w:rsidP="00DD2BCB">
      <w:pPr>
        <w:numPr>
          <w:ilvl w:val="2"/>
          <w:numId w:val="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Huge numbers of performers, extending up to Symphony No. 8, the “Symphony of a Thousand”</w:t>
      </w:r>
    </w:p>
    <w:p w:rsidR="00DD2BCB" w:rsidRPr="00DD2BCB" w:rsidRDefault="00DD2BCB" w:rsidP="00DD2BCB">
      <w:pPr>
        <w:numPr>
          <w:ilvl w:val="2"/>
          <w:numId w:val="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Great imagination in the combination of instruments, often only a few playing at a time</w:t>
      </w:r>
    </w:p>
    <w:p w:rsidR="00DD2BCB" w:rsidRPr="00DD2BCB" w:rsidRDefault="00DD2BCB" w:rsidP="00DD2BCB">
      <w:pPr>
        <w:numPr>
          <w:ilvl w:val="0"/>
          <w:numId w:val="9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Song cycles with orchestra</w:t>
      </w:r>
    </w:p>
    <w:p w:rsidR="00DD2BCB" w:rsidRPr="00DD2BCB" w:rsidRDefault="00DD2BCB" w:rsidP="00DD2BCB">
      <w:pPr>
        <w:numPr>
          <w:ilvl w:val="1"/>
          <w:numId w:val="10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Kindertotenlieder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(Songs on the Death of Children, 1901–4) is based on poems by Friedrich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Rückert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(see NAWM 150).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spare use of instruments creates a chamber-music-like transparency.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post-Wagnerian harmony intensifies the emotions.</w:t>
      </w:r>
    </w:p>
    <w:p w:rsidR="00DD2BCB" w:rsidRPr="00DD2BCB" w:rsidRDefault="00DD2BCB" w:rsidP="00DD2BCB">
      <w:pPr>
        <w:numPr>
          <w:ilvl w:val="1"/>
          <w:numId w:val="10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Das Lied von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der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Erde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(The Song of the Earth, 1908)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Mahler created this work for tenor and alto soloists with orchestra.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poems are translated from Chinese.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texts alternate between frenzied grasping at the dreamlike whirl of life and sad resignation at having to part from all its joys and beauties.</w:t>
      </w:r>
    </w:p>
    <w:p w:rsidR="00DD2BCB" w:rsidRPr="00DD2BCB" w:rsidRDefault="00DD2BCB" w:rsidP="00DD2BCB">
      <w:pPr>
        <w:numPr>
          <w:ilvl w:val="2"/>
          <w:numId w:val="1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mood balances ecstatic pleasure and deadly foreboding.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IV. Richard Strauss (1864–1949)</w:t>
      </w:r>
    </w:p>
    <w:p w:rsidR="00DD2BCB" w:rsidRPr="00DD2BCB" w:rsidRDefault="00DD2BCB" w:rsidP="00DD2BCB">
      <w:pPr>
        <w:numPr>
          <w:ilvl w:val="0"/>
          <w:numId w:val="11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His life (see Biography, p. 499 and Figure 21.3)</w:t>
      </w:r>
    </w:p>
    <w:p w:rsidR="00DD2BCB" w:rsidRPr="00DD2BCB" w:rsidRDefault="00DD2BCB" w:rsidP="00DD2BCB">
      <w:pPr>
        <w:numPr>
          <w:ilvl w:val="1"/>
          <w:numId w:val="1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He was a dominant figure in German musical life.</w:t>
      </w:r>
    </w:p>
    <w:p w:rsidR="00DD2BCB" w:rsidRPr="00DD2BCB" w:rsidRDefault="00DD2BCB" w:rsidP="00DD2BCB">
      <w:pPr>
        <w:numPr>
          <w:ilvl w:val="1"/>
          <w:numId w:val="1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famous conductor, he led most of the world’s best orchestras.</w:t>
      </w:r>
    </w:p>
    <w:p w:rsidR="00DD2BCB" w:rsidRPr="00DD2BCB" w:rsidRDefault="00DD2BCB" w:rsidP="00DD2BCB">
      <w:pPr>
        <w:numPr>
          <w:ilvl w:val="0"/>
          <w:numId w:val="12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Symphonic poems</w:t>
      </w:r>
    </w:p>
    <w:p w:rsidR="00DD2BCB" w:rsidRPr="00DD2BCB" w:rsidRDefault="00DD2BCB" w:rsidP="00DD2BCB">
      <w:pPr>
        <w:numPr>
          <w:ilvl w:val="1"/>
          <w:numId w:val="13"/>
        </w:numPr>
        <w:shd w:val="clear" w:color="auto" w:fill="FFFFFF"/>
        <w:spacing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Strauss’s works are modeled after the</w:t>
      </w:r>
      <w:r w:rsidRPr="00DD2BCB">
        <w:rPr>
          <w:rFonts w:ascii="Georgia" w:eastAsia="Times New Roman" w:hAnsi="Georgia" w:cs="Times New Roman"/>
          <w:color w:val="343332"/>
          <w:sz w:val="17"/>
        </w:rPr>
        <w:t> </w:t>
      </w:r>
      <w:hyperlink r:id="rId5" w:history="1">
        <w:r w:rsidRPr="00DD2BCB">
          <w:rPr>
            <w:rFonts w:ascii="Georgia" w:eastAsia="Times New Roman" w:hAnsi="Georgia" w:cs="Times New Roman"/>
            <w:b/>
            <w:bCs/>
            <w:color w:val="6C8C26"/>
            <w:sz w:val="17"/>
          </w:rPr>
          <w:t>program music</w:t>
        </w:r>
      </w:hyperlink>
      <w:r w:rsidRPr="00DD2BCB">
        <w:rPr>
          <w:rFonts w:ascii="Georgia" w:eastAsia="Times New Roman" w:hAnsi="Georgia" w:cs="Times New Roman"/>
          <w:color w:val="343332"/>
          <w:sz w:val="17"/>
        </w:rPr>
        <w:t> </w:t>
      </w: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of Berlioz and Liszt.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Colorful orchestration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Thematic transformation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Programs are often based on literature.</w:t>
      </w:r>
    </w:p>
    <w:p w:rsidR="00DD2BCB" w:rsidRPr="00DD2BCB" w:rsidRDefault="00DD2BCB" w:rsidP="00DD2BCB">
      <w:pPr>
        <w:numPr>
          <w:ilvl w:val="1"/>
          <w:numId w:val="13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Strauss’s depictions range from representational to philosophical.</w:t>
      </w:r>
    </w:p>
    <w:p w:rsidR="00DD2BCB" w:rsidRPr="00DD2BCB" w:rsidRDefault="00DD2BCB" w:rsidP="00DD2BCB">
      <w:pPr>
        <w:numPr>
          <w:ilvl w:val="1"/>
          <w:numId w:val="1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Don Juan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His first complete mature work, it established his reputation.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Events in the life of Don Juan are depicted, including a graphic sexual climax and his death at the end.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Most of the work evokes boldness and romance.</w:t>
      </w:r>
    </w:p>
    <w:p w:rsidR="00DD2BCB" w:rsidRPr="00DD2BCB" w:rsidRDefault="00DD2BCB" w:rsidP="00DD2BCB">
      <w:pPr>
        <w:numPr>
          <w:ilvl w:val="1"/>
          <w:numId w:val="13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Till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Eulenspiegel</w:t>
      </w:r>
      <w:proofErr w:type="spellEnd"/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representational telling of a trickster’s exploits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Two themes for Till are leitmotifs.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work can be heard with an understanding of the story or as a colorful concert work.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 called the form a rondo, referring to the recurring themes.</w:t>
      </w:r>
    </w:p>
    <w:p w:rsidR="00DD2BCB" w:rsidRPr="00DD2BCB" w:rsidRDefault="00DD2BCB" w:rsidP="00DD2BCB">
      <w:pPr>
        <w:numPr>
          <w:ilvl w:val="1"/>
          <w:numId w:val="13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Also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sprach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Zarathustra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musical commentary on Nietzsche’s long prose poem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Nietzche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suggests that the Christian ethic should be replaced by the ideal of a superman, who is above good and evil.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Much of Strauss’s work is philosophical, but there are some moments of direct representation.</w:t>
      </w:r>
    </w:p>
    <w:p w:rsidR="00DD2BCB" w:rsidRPr="00DD2BCB" w:rsidRDefault="00DD2BCB" w:rsidP="00DD2BCB">
      <w:pPr>
        <w:numPr>
          <w:ilvl w:val="2"/>
          <w:numId w:val="1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opening, made famous in the movie 2001: A Space Odyssey, was inspired by Zarathustra’s address to the rising sun in the prologue.</w:t>
      </w:r>
    </w:p>
    <w:p w:rsidR="00DD2BCB" w:rsidRPr="00DD2BCB" w:rsidRDefault="00DD2BCB" w:rsidP="00DD2BCB">
      <w:pPr>
        <w:numPr>
          <w:ilvl w:val="0"/>
          <w:numId w:val="13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Don Quixote (NAWM 149)</w:t>
      </w:r>
    </w:p>
    <w:p w:rsidR="00DD2BCB" w:rsidRPr="00DD2BCB" w:rsidRDefault="00DD2BCB" w:rsidP="00DD2BCB">
      <w:pPr>
        <w:numPr>
          <w:ilvl w:val="1"/>
          <w:numId w:val="14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Depicts the adventures of the knight Don Quixote and his squire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Sancho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Panza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(see Figure 21.4)</w:t>
      </w:r>
    </w:p>
    <w:p w:rsidR="00DD2BCB" w:rsidRPr="00DD2BCB" w:rsidRDefault="00DD2BCB" w:rsidP="00DD2BCB">
      <w:pPr>
        <w:numPr>
          <w:ilvl w:val="1"/>
          <w:numId w:val="14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Variation structure</w:t>
      </w:r>
    </w:p>
    <w:p w:rsidR="00DD2BCB" w:rsidRPr="00DD2BCB" w:rsidRDefault="00DD2BCB" w:rsidP="00DD2BCB">
      <w:pPr>
        <w:numPr>
          <w:ilvl w:val="2"/>
          <w:numId w:val="14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Much of the work sounds like chamber music.</w:t>
      </w:r>
    </w:p>
    <w:p w:rsidR="00DD2BCB" w:rsidRPr="00DD2BCB" w:rsidRDefault="00DD2BCB" w:rsidP="00DD2BCB">
      <w:pPr>
        <w:numPr>
          <w:ilvl w:val="2"/>
          <w:numId w:val="14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Don Quixote is represented by a solo cello, which is joined by solo violin and English horn (see Example 21.2).</w:t>
      </w:r>
    </w:p>
    <w:p w:rsidR="00DD2BCB" w:rsidRPr="00DD2BCB" w:rsidRDefault="00DD2BCB" w:rsidP="00DD2BCB">
      <w:pPr>
        <w:numPr>
          <w:ilvl w:val="2"/>
          <w:numId w:val="14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bass clarinet and tenor tuba represent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Sancho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DD2BCB" w:rsidRPr="00DD2BCB" w:rsidRDefault="00DD2BCB" w:rsidP="00DD2BCB">
      <w:pPr>
        <w:numPr>
          <w:ilvl w:val="2"/>
          <w:numId w:val="14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Themes are altered using thematic transformation.</w:t>
      </w:r>
    </w:p>
    <w:p w:rsidR="00DD2BCB" w:rsidRPr="00DD2BCB" w:rsidRDefault="00DD2BCB" w:rsidP="00DD2BCB">
      <w:pPr>
        <w:numPr>
          <w:ilvl w:val="0"/>
          <w:numId w:val="14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Operas</w:t>
      </w:r>
    </w:p>
    <w:p w:rsidR="00DD2BCB" w:rsidRPr="00DD2BCB" w:rsidRDefault="00DD2BCB" w:rsidP="00DD2BCB">
      <w:pPr>
        <w:numPr>
          <w:ilvl w:val="1"/>
          <w:numId w:val="15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 turned to opera after establishing himself with symphonic poems.</w:t>
      </w:r>
    </w:p>
    <w:p w:rsidR="00DD2BCB" w:rsidRPr="00DD2BCB" w:rsidRDefault="00DD2BCB" w:rsidP="00DD2BCB">
      <w:pPr>
        <w:numPr>
          <w:ilvl w:val="1"/>
          <w:numId w:val="1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Salome (1905)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 adapted the libretto from a one-act play by Oscar Wilde.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In this decadent version of the biblical story, Salome performs the Dance of the Seven Veils and entices Herod to sever the head of John the Baptist.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 created harmonically complex and dissonant music that greatly influenced later composers.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Strauss depended on the listener hearing the dissonance in relation to an eventual resolution.</w:t>
      </w:r>
    </w:p>
    <w:p w:rsidR="00DD2BCB" w:rsidRPr="00DD2BCB" w:rsidRDefault="00DD2BCB" w:rsidP="00DD2BCB">
      <w:pPr>
        <w:numPr>
          <w:ilvl w:val="1"/>
          <w:numId w:val="15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Elektra (1906–8) (see Figure 21.5)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is the first of seven operas to librettos by Viennese playwright Hugo von Hofmannsthal.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Adapted from a play by Sophocles, it dwells on insane hatred and revenge.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dissonance at times is even more extreme than in Salome.</w:t>
      </w:r>
    </w:p>
    <w:p w:rsidR="00DD2BCB" w:rsidRPr="00DD2BCB" w:rsidRDefault="00DD2BCB" w:rsidP="00DD2BCB">
      <w:pPr>
        <w:numPr>
          <w:ilvl w:val="1"/>
          <w:numId w:val="15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Der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Rosenkavalier (The Knight of the Rose, 1909–10)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opera depicts a sunny world of elegance, eroticism, and nostalgia (see Figure 21.6).</w:t>
      </w:r>
    </w:p>
    <w:p w:rsidR="00DD2BCB" w:rsidRPr="00DD2BCB" w:rsidRDefault="00DD2BCB" w:rsidP="00DD2BCB">
      <w:pPr>
        <w:numPr>
          <w:ilvl w:val="2"/>
          <w:numId w:val="1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sentimental comedy features Viennese waltzes.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V. National Trends: Russia (see In Context, p. 504)</w:t>
      </w:r>
    </w:p>
    <w:p w:rsidR="00DD2BCB" w:rsidRPr="00DD2BCB" w:rsidRDefault="00DD2BCB" w:rsidP="00DD2BCB">
      <w:pPr>
        <w:numPr>
          <w:ilvl w:val="0"/>
          <w:numId w:val="16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Opera</w:t>
      </w:r>
    </w:p>
    <w:p w:rsidR="00DD2BCB" w:rsidRPr="00DD2BCB" w:rsidRDefault="00DD2BCB" w:rsidP="00DD2BCB">
      <w:pPr>
        <w:numPr>
          <w:ilvl w:val="1"/>
          <w:numId w:val="17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Opera was a vehicle for a distinctive Russian identity.</w:t>
      </w:r>
    </w:p>
    <w:p w:rsidR="00DD2BCB" w:rsidRPr="00DD2BCB" w:rsidRDefault="00DD2BCB" w:rsidP="00DD2BCB">
      <w:pPr>
        <w:numPr>
          <w:ilvl w:val="1"/>
          <w:numId w:val="17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Czar used opera as propaganda for his absolutist government.</w:t>
      </w:r>
    </w:p>
    <w:p w:rsidR="00DD2BCB" w:rsidRPr="00DD2BCB" w:rsidRDefault="00DD2BCB" w:rsidP="00DD2BCB">
      <w:pPr>
        <w:numPr>
          <w:ilvl w:val="0"/>
          <w:numId w:val="17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Mikhail Glinka (1804–1857)</w:t>
      </w:r>
    </w:p>
    <w:p w:rsidR="00DD2BCB" w:rsidRPr="00DD2BCB" w:rsidRDefault="00DD2BCB" w:rsidP="00DD2BCB">
      <w:pPr>
        <w:numPr>
          <w:ilvl w:val="1"/>
          <w:numId w:val="1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first Russian composer to be recognized internationally</w:t>
      </w:r>
    </w:p>
    <w:p w:rsidR="00DD2BCB" w:rsidRPr="00DD2BCB" w:rsidRDefault="00DD2BCB" w:rsidP="00DD2BCB">
      <w:pPr>
        <w:numPr>
          <w:ilvl w:val="1"/>
          <w:numId w:val="1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Life for the Tsar (1836)</w:t>
      </w:r>
    </w:p>
    <w:p w:rsidR="00DD2BCB" w:rsidRPr="00DD2BCB" w:rsidRDefault="00DD2BCB" w:rsidP="00DD2BCB">
      <w:pPr>
        <w:numPr>
          <w:ilvl w:val="2"/>
          <w:numId w:val="1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pro-government historical drama established Glinka’s reputation.</w:t>
      </w:r>
    </w:p>
    <w:p w:rsidR="00DD2BCB" w:rsidRPr="00DD2BCB" w:rsidRDefault="00DD2BCB" w:rsidP="00DD2BCB">
      <w:pPr>
        <w:numPr>
          <w:ilvl w:val="2"/>
          <w:numId w:val="1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is the first Russian opera sung throughout.</w:t>
      </w:r>
    </w:p>
    <w:p w:rsidR="00DD2BCB" w:rsidRPr="00DD2BCB" w:rsidRDefault="00DD2BCB" w:rsidP="00DD2BCB">
      <w:pPr>
        <w:numPr>
          <w:ilvl w:val="2"/>
          <w:numId w:val="1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recitative and melodic writing have a distinctly Russian character.</w:t>
      </w:r>
    </w:p>
    <w:p w:rsidR="00DD2BCB" w:rsidRPr="00DD2BCB" w:rsidRDefault="00DD2BCB" w:rsidP="00DD2BCB">
      <w:pPr>
        <w:numPr>
          <w:ilvl w:val="1"/>
          <w:numId w:val="1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Ruslan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and Lyudmila (1842)</w:t>
      </w:r>
    </w:p>
    <w:p w:rsidR="00DD2BCB" w:rsidRPr="00DD2BCB" w:rsidRDefault="00DD2BCB" w:rsidP="00DD2BCB">
      <w:pPr>
        <w:numPr>
          <w:ilvl w:val="2"/>
          <w:numId w:val="1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Glinka’s second opera is based on a Pushkin poem.</w:t>
      </w:r>
    </w:p>
    <w:p w:rsidR="00DD2BCB" w:rsidRPr="00DD2BCB" w:rsidRDefault="00DD2BCB" w:rsidP="00DD2BCB">
      <w:pPr>
        <w:numPr>
          <w:ilvl w:val="2"/>
          <w:numId w:val="1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music features whole-tone scales,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chromaticism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, and dissonance.</w:t>
      </w:r>
    </w:p>
    <w:p w:rsidR="00DD2BCB" w:rsidRPr="00DD2BCB" w:rsidRDefault="00DD2BCB" w:rsidP="00DD2BCB">
      <w:pPr>
        <w:numPr>
          <w:ilvl w:val="0"/>
          <w:numId w:val="18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The Mighty Handful</w:t>
      </w:r>
    </w:p>
    <w:p w:rsidR="00DD2BCB" w:rsidRPr="00DD2BCB" w:rsidRDefault="00DD2BCB" w:rsidP="00DD2BCB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14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group of five composers stood against the professionalism of the conservatories.</w:t>
      </w:r>
    </w:p>
    <w:p w:rsidR="00DD2BCB" w:rsidRPr="00DD2BCB" w:rsidRDefault="00DD2BCB" w:rsidP="00DD2BCB">
      <w:pPr>
        <w:numPr>
          <w:ilvl w:val="2"/>
          <w:numId w:val="1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Mily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Balakirev (1837–1910)</w:t>
      </w:r>
    </w:p>
    <w:p w:rsidR="00DD2BCB" w:rsidRPr="00DD2BCB" w:rsidRDefault="00DD2BCB" w:rsidP="00DD2BCB">
      <w:pPr>
        <w:numPr>
          <w:ilvl w:val="2"/>
          <w:numId w:val="1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Aleksander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Borodin (1833–1887)</w:t>
      </w:r>
    </w:p>
    <w:p w:rsidR="00DD2BCB" w:rsidRPr="00DD2BCB" w:rsidRDefault="00DD2BCB" w:rsidP="00DD2BCB">
      <w:pPr>
        <w:numPr>
          <w:ilvl w:val="2"/>
          <w:numId w:val="1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César Cui (1835–1918)</w:t>
      </w:r>
    </w:p>
    <w:p w:rsidR="00DD2BCB" w:rsidRPr="00DD2BCB" w:rsidRDefault="00DD2BCB" w:rsidP="00DD2BCB">
      <w:pPr>
        <w:numPr>
          <w:ilvl w:val="2"/>
          <w:numId w:val="1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Modest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Musorgsky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(1839–1881)</w:t>
      </w:r>
    </w:p>
    <w:p w:rsidR="00DD2BCB" w:rsidRPr="00DD2BCB" w:rsidRDefault="00DD2BCB" w:rsidP="00DD2BCB">
      <w:pPr>
        <w:numPr>
          <w:ilvl w:val="2"/>
          <w:numId w:val="1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Nikolay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Rimsky-Korsakov (1844–1908)</w:t>
      </w:r>
    </w:p>
    <w:p w:rsidR="00DD2BCB" w:rsidRPr="00DD2BCB" w:rsidRDefault="00DD2BCB" w:rsidP="00DD2BCB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Only Balakirev had conventional training in music, but they all studied Western music on their own (see Vignette, p. 505).</w:t>
      </w:r>
    </w:p>
    <w:p w:rsidR="00DD2BCB" w:rsidRPr="00DD2BCB" w:rsidRDefault="00DD2BCB" w:rsidP="00DD2BCB">
      <w:pPr>
        <w:numPr>
          <w:ilvl w:val="1"/>
          <w:numId w:val="1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They incorporated aspects of Russian folk song, modal and exotic scales, and folk polyphony.</w:t>
      </w:r>
    </w:p>
    <w:p w:rsidR="00DD2BCB" w:rsidRPr="00DD2BCB" w:rsidRDefault="00DD2BCB" w:rsidP="00DD2BCB">
      <w:pPr>
        <w:numPr>
          <w:ilvl w:val="0"/>
          <w:numId w:val="19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Modest </w:t>
      </w: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Musorgsky</w:t>
      </w:r>
      <w:proofErr w:type="spellEnd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 (see Figure 21.8)</w:t>
      </w:r>
    </w:p>
    <w:p w:rsidR="00DD2BCB" w:rsidRPr="00DD2BCB" w:rsidRDefault="00DD2BCB" w:rsidP="00DD2BCB">
      <w:pPr>
        <w:numPr>
          <w:ilvl w:val="1"/>
          <w:numId w:val="20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Musorgsky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, who studied with Balakirev, was the most original.</w:t>
      </w:r>
    </w:p>
    <w:p w:rsidR="00DD2BCB" w:rsidRPr="00DD2BCB" w:rsidRDefault="00DD2BCB" w:rsidP="00DD2BCB">
      <w:pPr>
        <w:numPr>
          <w:ilvl w:val="1"/>
          <w:numId w:val="20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worked as a clerk in the civil service.</w:t>
      </w:r>
    </w:p>
    <w:p w:rsidR="00DD2BCB" w:rsidRPr="00DD2BCB" w:rsidRDefault="00DD2BCB" w:rsidP="00DD2BCB">
      <w:pPr>
        <w:numPr>
          <w:ilvl w:val="1"/>
          <w:numId w:val="20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Principal stage works</w:t>
      </w:r>
    </w:p>
    <w:p w:rsidR="00DD2BCB" w:rsidRPr="00DD2BCB" w:rsidRDefault="00DD2BCB" w:rsidP="00DD2BCB">
      <w:pPr>
        <w:numPr>
          <w:ilvl w:val="2"/>
          <w:numId w:val="2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Boris Godunov was based on a Pushkin play.</w:t>
      </w:r>
    </w:p>
    <w:p w:rsidR="00DD2BCB" w:rsidRPr="00DD2BCB" w:rsidRDefault="00DD2BCB" w:rsidP="00DD2BCB">
      <w:pPr>
        <w:numPr>
          <w:ilvl w:val="2"/>
          <w:numId w:val="2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Khovanshchina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(The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Khovansky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Affair) was completed by Rimsky-Korsakov.</w:t>
      </w:r>
    </w:p>
    <w:p w:rsidR="00DD2BCB" w:rsidRPr="00DD2BCB" w:rsidRDefault="00DD2BCB" w:rsidP="00DD2BCB">
      <w:pPr>
        <w:numPr>
          <w:ilvl w:val="1"/>
          <w:numId w:val="20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realism of Russian literature is reflected in Boris Godunov.</w:t>
      </w:r>
    </w:p>
    <w:p w:rsidR="00DD2BCB" w:rsidRPr="00DD2BCB" w:rsidRDefault="00DD2BCB" w:rsidP="00DD2BCB">
      <w:pPr>
        <w:numPr>
          <w:ilvl w:val="0"/>
          <w:numId w:val="20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Coronation Scene from Boris Godunov (see NAWM 145, Figure 21.8, and Example 21.3)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vocal melody is sometimes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speechlike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text is treated syllabically, and the music follows the natural accents of speech.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melody lacks lyrical melodic lines and symmetrical phrasing.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Much of the singing is a fluid arioso similar to Russian folk songs.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Narrow range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Repetition of short motives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Tendency to rise at beginnings of phrases and to sink slowly at cadences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Harmony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The music is tonal, but his progressions are novel.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juxtaposes distantly related harmonies, and usually joins them by a common tone.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opera is built from large blocks of material.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scene alternates dominant seventh chords with roots a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tritone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apart.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contrasting section culminates in a chorus.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chorus is accompanied by the first traditional harmony in the scene.</w:t>
      </w:r>
    </w:p>
    <w:p w:rsidR="00DD2BCB" w:rsidRPr="00DD2BCB" w:rsidRDefault="00DD2BCB" w:rsidP="00DD2BCB">
      <w:pPr>
        <w:numPr>
          <w:ilvl w:val="2"/>
          <w:numId w:val="21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people sing a genuine folk melody.</w:t>
      </w:r>
    </w:p>
    <w:p w:rsidR="00DD2BCB" w:rsidRPr="00DD2BCB" w:rsidRDefault="00DD2BCB" w:rsidP="00DD2BCB">
      <w:pPr>
        <w:numPr>
          <w:ilvl w:val="1"/>
          <w:numId w:val="21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tune is developed and contrasted with other material.</w:t>
      </w:r>
    </w:p>
    <w:p w:rsidR="00DD2BCB" w:rsidRPr="00DD2BCB" w:rsidRDefault="00DD2BCB" w:rsidP="00DD2BCB">
      <w:pPr>
        <w:shd w:val="clear" w:color="auto" w:fill="FFFFFF"/>
        <w:spacing w:after="0" w:line="360" w:lineRule="atLeast"/>
        <w:ind w:left="720"/>
        <w:textAlignment w:val="baseline"/>
        <w:rPr>
          <w:rFonts w:ascii="Trebuchet MS" w:eastAsia="Times New Roman" w:hAnsi="Trebuchet MS" w:cs="Times New Roman"/>
          <w:color w:val="333333"/>
          <w:sz w:val="18"/>
          <w:szCs w:val="18"/>
        </w:rPr>
      </w:pPr>
      <w:r w:rsidRPr="00DD2BCB">
        <w:rPr>
          <w:rFonts w:ascii="Trebuchet MS" w:eastAsia="Times New Roman" w:hAnsi="Trebuchet MS" w:cs="Times New Roman"/>
          <w:color w:val="333333"/>
          <w:sz w:val="18"/>
          <w:szCs w:val="18"/>
        </w:rPr>
        <w:t>Œ</w:t>
      </w:r>
    </w:p>
    <w:p w:rsidR="00DD2BCB" w:rsidRPr="00DD2BCB" w:rsidRDefault="00DD2BCB" w:rsidP="00DD2BCB">
      <w:pPr>
        <w:numPr>
          <w:ilvl w:val="0"/>
          <w:numId w:val="21"/>
        </w:numPr>
        <w:shd w:val="clear" w:color="auto" w:fill="FFFFFF"/>
        <w:spacing w:after="216" w:line="408" w:lineRule="atLeast"/>
        <w:ind w:left="72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Instrumental works</w:t>
      </w:r>
    </w:p>
    <w:p w:rsidR="00DD2BCB" w:rsidRPr="00DD2BCB" w:rsidRDefault="00DD2BCB" w:rsidP="00DD2BCB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Night on Bald Mountain (1867), a symphonic fantasy</w:t>
      </w:r>
    </w:p>
    <w:p w:rsidR="00DD2BCB" w:rsidRPr="00DD2BCB" w:rsidRDefault="00DD2BCB" w:rsidP="00DD2BCB">
      <w:pPr>
        <w:numPr>
          <w:ilvl w:val="1"/>
          <w:numId w:val="22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Pictures at an Exhibition for piano (1874, later orchestrated by Ravel)</w:t>
      </w:r>
    </w:p>
    <w:p w:rsidR="00DD2BCB" w:rsidRPr="00DD2BCB" w:rsidRDefault="00DD2BCB" w:rsidP="00DD2BCB">
      <w:pPr>
        <w:numPr>
          <w:ilvl w:val="2"/>
          <w:numId w:val="2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set of ten pieces was inspired by an exhibition of sketches, paintings, and designs by Viktor Hartmann.</w:t>
      </w:r>
    </w:p>
    <w:p w:rsidR="00DD2BCB" w:rsidRPr="00DD2BCB" w:rsidRDefault="00DD2BCB" w:rsidP="00DD2BCB">
      <w:pPr>
        <w:numPr>
          <w:ilvl w:val="2"/>
          <w:numId w:val="2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Several of the images are rendered in character pieces that are joined by a theme meant to represent the walking viewer.</w:t>
      </w:r>
    </w:p>
    <w:p w:rsidR="00DD2BCB" w:rsidRPr="00DD2BCB" w:rsidRDefault="00DD2BCB" w:rsidP="00DD2BCB">
      <w:pPr>
        <w:numPr>
          <w:ilvl w:val="2"/>
          <w:numId w:val="2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image of a commemorative gate to be built at Kiev was set as a grand processional hymn with Western and Russian elements (see Figure 21.9 and Example 21.4).</w:t>
      </w:r>
    </w:p>
    <w:p w:rsidR="00DD2BCB" w:rsidRPr="00DD2BCB" w:rsidRDefault="00DD2BCB" w:rsidP="00DD2BCB">
      <w:pPr>
        <w:numPr>
          <w:ilvl w:val="0"/>
          <w:numId w:val="22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Nikolay</w:t>
      </w:r>
      <w:proofErr w:type="spellEnd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 Rimsky-Korsakov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Rimsky-Korsakov studied with Balakirev and other private teachers.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had a career in the Russian Navy, and he became a professor at the St. Petersburg Conservatory in 1871.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was an active orchestra conductor and a master of orchestration.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As professor and conductor he championed the works of Glinka and other Russian nationalists.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He wrote a harmony treatise and taught some important students, including Glazunov and Stravinsky.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edited two collections of folk songs and incorporated folk tunes into his own compositions.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Rimsky-Korsakov is best known for his programmatic orchestral pieces.</w:t>
      </w:r>
    </w:p>
    <w:p w:rsidR="00DD2BCB" w:rsidRPr="00DD2BCB" w:rsidRDefault="00DD2BCB" w:rsidP="00DD2BCB">
      <w:pPr>
        <w:numPr>
          <w:ilvl w:val="2"/>
          <w:numId w:val="2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These works display his genius for orchestration and characterization.</w:t>
      </w:r>
    </w:p>
    <w:p w:rsidR="00DD2BCB" w:rsidRPr="00DD2BCB" w:rsidRDefault="00DD2BCB" w:rsidP="00DD2BCB">
      <w:pPr>
        <w:numPr>
          <w:ilvl w:val="2"/>
          <w:numId w:val="2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four movements of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Sheherazade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(1888) represent four stories as told to the Sultan by his wife, who is represented by a solo violin.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Rimsky-Korsakov completed fifteen operas.</w:t>
      </w:r>
    </w:p>
    <w:p w:rsidR="00DD2BCB" w:rsidRPr="00DD2BCB" w:rsidRDefault="00DD2BCB" w:rsidP="00DD2BCB">
      <w:pPr>
        <w:numPr>
          <w:ilvl w:val="1"/>
          <w:numId w:val="2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Golden Cockerel (1906–7) alternates diatonic music for the real world with chromatic music for the supernatural world.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VI. National Trends: Other Countries</w:t>
      </w:r>
    </w:p>
    <w:p w:rsidR="00DD2BCB" w:rsidRPr="00DD2BCB" w:rsidRDefault="00DD2BCB" w:rsidP="00DD2BCB">
      <w:pPr>
        <w:numPr>
          <w:ilvl w:val="0"/>
          <w:numId w:val="24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Edvard</w:t>
      </w:r>
      <w:proofErr w:type="spellEnd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 Grieg (1843–1907) in Norway</w:t>
      </w:r>
    </w:p>
    <w:p w:rsidR="00DD2BCB" w:rsidRPr="00DD2BCB" w:rsidRDefault="00DD2BCB" w:rsidP="00DD2BCB">
      <w:pPr>
        <w:numPr>
          <w:ilvl w:val="1"/>
          <w:numId w:val="25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Grieg created a distinctive nationalist style with a series of songs, short piano pieces, and orchestral suites.</w:t>
      </w:r>
    </w:p>
    <w:p w:rsidR="00DD2BCB" w:rsidRPr="00DD2BCB" w:rsidRDefault="00DD2BCB" w:rsidP="00DD2BCB">
      <w:pPr>
        <w:numPr>
          <w:ilvl w:val="1"/>
          <w:numId w:val="2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Norwegian elements</w:t>
      </w:r>
    </w:p>
    <w:p w:rsidR="00DD2BCB" w:rsidRPr="00DD2BCB" w:rsidRDefault="00DD2BCB" w:rsidP="00DD2BCB">
      <w:pPr>
        <w:numPr>
          <w:ilvl w:val="2"/>
          <w:numId w:val="2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Modal melodies and harmonies</w:t>
      </w:r>
    </w:p>
    <w:p w:rsidR="00DD2BCB" w:rsidRPr="00DD2BCB" w:rsidRDefault="00DD2BCB" w:rsidP="00DD2BCB">
      <w:pPr>
        <w:numPr>
          <w:ilvl w:val="2"/>
          <w:numId w:val="2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Dance rhythms</w:t>
      </w:r>
    </w:p>
    <w:p w:rsidR="00DD2BCB" w:rsidRPr="00DD2BCB" w:rsidRDefault="00DD2BCB" w:rsidP="00DD2BCB">
      <w:pPr>
        <w:numPr>
          <w:ilvl w:val="1"/>
          <w:numId w:val="25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nationalist style can best be seen in:</w:t>
      </w:r>
    </w:p>
    <w:p w:rsidR="00DD2BCB" w:rsidRPr="00DD2BCB" w:rsidRDefault="00DD2BCB" w:rsidP="00DD2BCB">
      <w:pPr>
        <w:numPr>
          <w:ilvl w:val="2"/>
          <w:numId w:val="2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Songs on Norwegian texts</w:t>
      </w:r>
    </w:p>
    <w:p w:rsidR="00DD2BCB" w:rsidRPr="00DD2BCB" w:rsidRDefault="00DD2BCB" w:rsidP="00DD2BCB">
      <w:pPr>
        <w:numPr>
          <w:ilvl w:val="2"/>
          <w:numId w:val="2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Peer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Gynt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Suite (1875)</w:t>
      </w:r>
    </w:p>
    <w:p w:rsidR="00DD2BCB" w:rsidRPr="00DD2BCB" w:rsidRDefault="00DD2BCB" w:rsidP="00DD2BCB">
      <w:pPr>
        <w:numPr>
          <w:ilvl w:val="2"/>
          <w:numId w:val="25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Slåtter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, a collection of Norwegian peasant dances arranged for piano.</w:t>
      </w:r>
    </w:p>
    <w:p w:rsidR="00DD2BCB" w:rsidRPr="00DD2BCB" w:rsidRDefault="00DD2BCB" w:rsidP="00DD2BCB">
      <w:pPr>
        <w:numPr>
          <w:ilvl w:val="1"/>
          <w:numId w:val="25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piano style has some similarities to that of Chopin, but folk elements predominate.</w:t>
      </w:r>
    </w:p>
    <w:p w:rsidR="00DD2BCB" w:rsidRPr="00DD2BCB" w:rsidRDefault="00DD2BCB" w:rsidP="00DD2BCB">
      <w:pPr>
        <w:numPr>
          <w:ilvl w:val="1"/>
          <w:numId w:val="2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Some of Grieg’s works were international in character, including the popular Piano Concerto in A Minor (1868, revised 1907).</w:t>
      </w:r>
    </w:p>
    <w:p w:rsidR="00DD2BCB" w:rsidRPr="00DD2BCB" w:rsidRDefault="00DD2BCB" w:rsidP="00DD2BCB">
      <w:pPr>
        <w:numPr>
          <w:ilvl w:val="0"/>
          <w:numId w:val="25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lastRenderedPageBreak/>
        <w:t>Edward Elgar (1857–1934) in England</w:t>
      </w:r>
    </w:p>
    <w:p w:rsidR="00DD2BCB" w:rsidRPr="00DD2BCB" w:rsidRDefault="00DD2BCB" w:rsidP="00DD2BCB">
      <w:pPr>
        <w:numPr>
          <w:ilvl w:val="1"/>
          <w:numId w:val="26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First English composer to gain international recognition in over two hundred years</w:t>
      </w:r>
    </w:p>
    <w:p w:rsidR="00DD2BCB" w:rsidRPr="00DD2BCB" w:rsidRDefault="00DD2BCB" w:rsidP="00DD2BCB">
      <w:pPr>
        <w:numPr>
          <w:ilvl w:val="1"/>
          <w:numId w:val="2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did not adopt a distinctive national style and drew upon the styles of both Brahms and Wagner.</w:t>
      </w:r>
    </w:p>
    <w:p w:rsidR="00DD2BCB" w:rsidRPr="00DD2BCB" w:rsidRDefault="00DD2BCB" w:rsidP="00DD2BCB">
      <w:pPr>
        <w:numPr>
          <w:ilvl w:val="1"/>
          <w:numId w:val="2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The Dream of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Gerontius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(1900), an oratorio, is influenced by Wagner’s Parsifal.</w:t>
      </w:r>
    </w:p>
    <w:p w:rsidR="00DD2BCB" w:rsidRPr="00DD2BCB" w:rsidRDefault="00DD2BCB" w:rsidP="00DD2BCB">
      <w:pPr>
        <w:numPr>
          <w:ilvl w:val="1"/>
          <w:numId w:val="2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His orchestral works include the Enigma Variations (1899) and two symphonies.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VII. New Currents in France</w:t>
      </w:r>
    </w:p>
    <w:p w:rsidR="00DD2BCB" w:rsidRPr="00DD2BCB" w:rsidRDefault="00DD2BCB" w:rsidP="00DD2BCB">
      <w:pPr>
        <w:numPr>
          <w:ilvl w:val="0"/>
          <w:numId w:val="27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General trends</w:t>
      </w:r>
    </w:p>
    <w:p w:rsidR="00DD2BCB" w:rsidRPr="00DD2BCB" w:rsidRDefault="00DD2BCB" w:rsidP="00DD2BCB">
      <w:pPr>
        <w:numPr>
          <w:ilvl w:val="1"/>
          <w:numId w:val="28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Paris was the principal center of both concert music and opera.</w:t>
      </w:r>
    </w:p>
    <w:p w:rsidR="00DD2BCB" w:rsidRPr="00DD2BCB" w:rsidRDefault="00DD2BCB" w:rsidP="00DD2BCB">
      <w:pPr>
        <w:numPr>
          <w:ilvl w:val="1"/>
          <w:numId w:val="2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Concerts and musical styles were often tied to politics.</w:t>
      </w:r>
    </w:p>
    <w:p w:rsidR="00DD2BCB" w:rsidRPr="00DD2BCB" w:rsidRDefault="00DD2BCB" w:rsidP="00DD2BCB">
      <w:pPr>
        <w:numPr>
          <w:ilvl w:val="1"/>
          <w:numId w:val="2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Paris Conservatory was a model for conservatories all over Europe.</w:t>
      </w:r>
    </w:p>
    <w:p w:rsidR="00DD2BCB" w:rsidRPr="00DD2BCB" w:rsidRDefault="00DD2BCB" w:rsidP="00DD2BCB">
      <w:pPr>
        <w:numPr>
          <w:ilvl w:val="1"/>
          <w:numId w:val="2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government supported performances of works by French composers.</w:t>
      </w:r>
    </w:p>
    <w:p w:rsidR="00DD2BCB" w:rsidRPr="00DD2BCB" w:rsidRDefault="00DD2BCB" w:rsidP="00DD2BCB">
      <w:pPr>
        <w:numPr>
          <w:ilvl w:val="1"/>
          <w:numId w:val="28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Two principal strands of music dominated prior to the emergence of impressionism.</w:t>
      </w:r>
    </w:p>
    <w:p w:rsidR="00DD2BCB" w:rsidRPr="00DD2BCB" w:rsidRDefault="00DD2BCB" w:rsidP="00DD2BCB">
      <w:pPr>
        <w:numPr>
          <w:ilvl w:val="2"/>
          <w:numId w:val="2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 cosmopolitan tradition transmitted through César Franck</w:t>
      </w:r>
    </w:p>
    <w:p w:rsidR="00DD2BCB" w:rsidRPr="00DD2BCB" w:rsidRDefault="00DD2BCB" w:rsidP="00DD2BCB">
      <w:pPr>
        <w:numPr>
          <w:ilvl w:val="2"/>
          <w:numId w:val="28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A French tradition, embodied in the music of Gabriel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Fauré</w:t>
      </w:r>
      <w:proofErr w:type="spellEnd"/>
    </w:p>
    <w:p w:rsidR="00DD2BCB" w:rsidRPr="00DD2BCB" w:rsidRDefault="00DD2BCB" w:rsidP="00DD2BCB">
      <w:pPr>
        <w:numPr>
          <w:ilvl w:val="0"/>
          <w:numId w:val="28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César Franck (1822–1890) and the cosmopolitan tradition</w:t>
      </w:r>
    </w:p>
    <w:p w:rsidR="00DD2BCB" w:rsidRPr="00DD2BCB" w:rsidRDefault="00DD2BCB" w:rsidP="00DD2BCB">
      <w:pPr>
        <w:numPr>
          <w:ilvl w:val="1"/>
          <w:numId w:val="29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Born in Belgium, Franck studied at the Conservatoire and became professor of organ there in 1871.</w:t>
      </w:r>
    </w:p>
    <w:p w:rsidR="00DD2BCB" w:rsidRPr="00DD2BCB" w:rsidRDefault="00DD2BCB" w:rsidP="00DD2BCB">
      <w:pPr>
        <w:numPr>
          <w:ilvl w:val="1"/>
          <w:numId w:val="2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Musical characteristics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Classical genres, forms, and counterpoint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Thematic transformation and cyclic unity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Wagnerian harmony</w:t>
      </w:r>
    </w:p>
    <w:p w:rsidR="00DD2BCB" w:rsidRPr="00DD2BCB" w:rsidRDefault="00DD2BCB" w:rsidP="00DD2BCB">
      <w:pPr>
        <w:numPr>
          <w:ilvl w:val="1"/>
          <w:numId w:val="29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Franck’s Prelude, Chorale, and Fugue (1884) for piano </w:t>
      </w:r>
      <w:proofErr w:type="gram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mixes</w:t>
      </w:r>
      <w:proofErr w:type="gram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Baroque forms and procedures with the thematic and harmonic methods of Liszt and Wagner.</w:t>
      </w:r>
    </w:p>
    <w:p w:rsidR="00DD2BCB" w:rsidRPr="00DD2BCB" w:rsidRDefault="00DD2BCB" w:rsidP="00DD2BCB">
      <w:pPr>
        <w:numPr>
          <w:ilvl w:val="1"/>
          <w:numId w:val="2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Franck is considered the founder of modern French chamber music.</w:t>
      </w:r>
    </w:p>
    <w:p w:rsidR="00DD2BCB" w:rsidRPr="00DD2BCB" w:rsidRDefault="00DD2BCB" w:rsidP="00DD2BCB">
      <w:pPr>
        <w:numPr>
          <w:ilvl w:val="1"/>
          <w:numId w:val="29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All three of his major chamber works are cyclic and incorporate thematic transformation.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Piano Quintet in F Minor (1879)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String Quartet in D Major (1889)</w:t>
      </w:r>
    </w:p>
    <w:p w:rsidR="00DD2BCB" w:rsidRPr="00DD2BCB" w:rsidRDefault="00DD2BCB" w:rsidP="00DD2BCB">
      <w:pPr>
        <w:numPr>
          <w:ilvl w:val="2"/>
          <w:numId w:val="29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Violin Sonata in A Major (1886)</w:t>
      </w:r>
    </w:p>
    <w:p w:rsidR="00DD2BCB" w:rsidRPr="00DD2BCB" w:rsidRDefault="00DD2BCB" w:rsidP="00DD2BCB">
      <w:pPr>
        <w:numPr>
          <w:ilvl w:val="0"/>
          <w:numId w:val="29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Gabriel </w:t>
      </w: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Fauré</w:t>
      </w:r>
      <w:proofErr w:type="spellEnd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 (1845–1924) and the French traditions (see Figure 21.10)</w:t>
      </w:r>
    </w:p>
    <w:p w:rsidR="00DD2BCB" w:rsidRPr="00DD2BCB" w:rsidRDefault="00DD2BCB" w:rsidP="00DD2BCB">
      <w:pPr>
        <w:numPr>
          <w:ilvl w:val="1"/>
          <w:numId w:val="30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French tradition drew upon works from Couperin to Gounod.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Music was viewed more as sonorous form than as expression.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Order and restraint are fundamental.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Music is more lyrical or dancelike than epic or dramatic.</w:t>
      </w:r>
    </w:p>
    <w:p w:rsidR="00DD2BCB" w:rsidRPr="00DD2BCB" w:rsidRDefault="00DD2BCB" w:rsidP="00DD2BCB">
      <w:pPr>
        <w:numPr>
          <w:ilvl w:val="1"/>
          <w:numId w:val="30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Biography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Fauré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studied under Saint-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Sa‘ns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and held several posts as organist.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He was a founder of the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Société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Nationale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, which sought to preserve French traditions.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became a professor of composition at the Paris Conservatoire in 1896 and served as director from 1905 to 1920.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His large works include the Requiem (1887) and two operas.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He composed primarily smaller works, including songs, short piano works, and chamber music.</w:t>
      </w:r>
    </w:p>
    <w:p w:rsidR="00DD2BCB" w:rsidRPr="00DD2BCB" w:rsidRDefault="00DD2BCB" w:rsidP="00DD2BCB">
      <w:pPr>
        <w:numPr>
          <w:ilvl w:val="1"/>
          <w:numId w:val="30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Fauré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developed a new style in which melodic lines are fragmented and harmony is less directional.</w:t>
      </w:r>
    </w:p>
    <w:p w:rsidR="00DD2BCB" w:rsidRPr="00DD2BCB" w:rsidRDefault="00DD2BCB" w:rsidP="00DD2BCB">
      <w:pPr>
        <w:numPr>
          <w:ilvl w:val="1"/>
          <w:numId w:val="30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Avant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que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tu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ne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t’en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ailles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(Before you depart) from the song cycle La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bonne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chanson (The Good Song, 1892) (see Example 21.5)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Fragmentary melodic phrases</w:t>
      </w:r>
    </w:p>
    <w:p w:rsidR="00DD2BCB" w:rsidRPr="00DD2BCB" w:rsidRDefault="00DD2BCB" w:rsidP="00DD2BCB">
      <w:pPr>
        <w:numPr>
          <w:ilvl w:val="2"/>
          <w:numId w:val="30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harmony dilutes the need for resolution and creates a sense of repose.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lastRenderedPageBreak/>
        <w:t>VIII. New Currents in Italian Opera</w:t>
      </w:r>
    </w:p>
    <w:p w:rsidR="00DD2BCB" w:rsidRPr="00DD2BCB" w:rsidRDefault="00DD2BCB" w:rsidP="00DD2BCB">
      <w:pPr>
        <w:numPr>
          <w:ilvl w:val="0"/>
          <w:numId w:val="31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Verismo</w:t>
      </w:r>
      <w:proofErr w:type="spellEnd"/>
    </w:p>
    <w:p w:rsidR="00DD2BCB" w:rsidRPr="00DD2BCB" w:rsidRDefault="00DD2BCB" w:rsidP="00DD2BCB">
      <w:pPr>
        <w:numPr>
          <w:ilvl w:val="1"/>
          <w:numId w:val="32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This operatic movement parallels realism in literature.</w:t>
      </w:r>
    </w:p>
    <w:p w:rsidR="00DD2BCB" w:rsidRPr="00DD2BCB" w:rsidRDefault="00DD2BCB" w:rsidP="00DD2BCB">
      <w:pPr>
        <w:numPr>
          <w:ilvl w:val="2"/>
          <w:numId w:val="3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It presents everyday people, generally from the lower classes.</w:t>
      </w:r>
    </w:p>
    <w:p w:rsidR="00DD2BCB" w:rsidRPr="00DD2BCB" w:rsidRDefault="00DD2BCB" w:rsidP="00DD2BCB">
      <w:pPr>
        <w:numPr>
          <w:ilvl w:val="2"/>
          <w:numId w:val="3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stories often depict brutal or sordid events.</w:t>
      </w:r>
    </w:p>
    <w:p w:rsidR="00DD2BCB" w:rsidRPr="00DD2BCB" w:rsidRDefault="00DD2BCB" w:rsidP="00DD2BCB">
      <w:pPr>
        <w:numPr>
          <w:ilvl w:val="1"/>
          <w:numId w:val="32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Two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verismo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operas have entered the permanent repertory.</w:t>
      </w:r>
    </w:p>
    <w:p w:rsidR="00DD2BCB" w:rsidRPr="00DD2BCB" w:rsidRDefault="00DD2BCB" w:rsidP="00DD2BCB">
      <w:pPr>
        <w:numPr>
          <w:ilvl w:val="2"/>
          <w:numId w:val="3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Cavalleria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rusticana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(Rustic Chivalry, 1890) by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Pietro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Mascagni</w:t>
      </w:r>
    </w:p>
    <w:p w:rsidR="00DD2BCB" w:rsidRPr="00DD2BCB" w:rsidRDefault="00DD2BCB" w:rsidP="00DD2BCB">
      <w:pPr>
        <w:numPr>
          <w:ilvl w:val="2"/>
          <w:numId w:val="32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I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Pagliacci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(The Clowns, 1892) by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Ruggero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Leoncavallo</w:t>
      </w:r>
    </w:p>
    <w:p w:rsidR="00DD2BCB" w:rsidRPr="00DD2BCB" w:rsidRDefault="00DD2BCB" w:rsidP="00DD2BCB">
      <w:pPr>
        <w:numPr>
          <w:ilvl w:val="0"/>
          <w:numId w:val="32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Giacomo</w:t>
      </w:r>
      <w:proofErr w:type="spellEnd"/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 xml:space="preserve"> Puccini (1858–1924) (see Figure 21.11)</w:t>
      </w:r>
    </w:p>
    <w:p w:rsidR="00DD2BCB" w:rsidRPr="00DD2BCB" w:rsidRDefault="00DD2BCB" w:rsidP="00DD2BCB">
      <w:pPr>
        <w:numPr>
          <w:ilvl w:val="1"/>
          <w:numId w:val="33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Puccini is the most successful Italian opera composer after Verdi.</w:t>
      </w:r>
    </w:p>
    <w:p w:rsidR="00DD2BCB" w:rsidRPr="00DD2BCB" w:rsidRDefault="00DD2BCB" w:rsidP="00DD2BCB">
      <w:pPr>
        <w:numPr>
          <w:ilvl w:val="1"/>
          <w:numId w:val="3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Puccini blended Verdi’s vocal style with Wagner’s approach, including leitmotifs.</w:t>
      </w:r>
    </w:p>
    <w:p w:rsidR="00DD2BCB" w:rsidRPr="00DD2BCB" w:rsidRDefault="00DD2BCB" w:rsidP="00DD2BCB">
      <w:pPr>
        <w:numPr>
          <w:ilvl w:val="1"/>
          <w:numId w:val="33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Major works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La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bohème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(1896)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Tosca (1900)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Madama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Butterfly (1904)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Turandot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(1926)</w:t>
      </w:r>
    </w:p>
    <w:p w:rsidR="00DD2BCB" w:rsidRPr="00DD2BCB" w:rsidRDefault="00DD2BCB" w:rsidP="00DD2BCB">
      <w:pPr>
        <w:numPr>
          <w:ilvl w:val="1"/>
          <w:numId w:val="33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Madama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Butterfly (NAWM 143)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Music moves seamlessly between dialogue and brief aria-like moments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most important melodies are in the orchestra.</w:t>
      </w:r>
    </w:p>
    <w:p w:rsidR="00DD2BCB" w:rsidRPr="00DD2BCB" w:rsidRDefault="00DD2BCB" w:rsidP="00DD2BCB">
      <w:pPr>
        <w:numPr>
          <w:ilvl w:val="2"/>
          <w:numId w:val="33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Western musical style is touched with exoticism.</w:t>
      </w:r>
    </w:p>
    <w:p w:rsidR="00DD2BCB" w:rsidRPr="00DD2BCB" w:rsidRDefault="00DD2BCB" w:rsidP="00DD2BCB">
      <w:pPr>
        <w:shd w:val="clear" w:color="auto" w:fill="FFFFFF"/>
        <w:spacing w:before="384" w:after="192" w:line="240" w:lineRule="auto"/>
        <w:textAlignment w:val="baseline"/>
        <w:outlineLvl w:val="2"/>
        <w:rPr>
          <w:rFonts w:ascii="Georgia" w:eastAsia="Times New Roman" w:hAnsi="Georgia" w:cs="Times New Roman"/>
          <w:color w:val="615A51"/>
          <w:sz w:val="41"/>
          <w:szCs w:val="41"/>
        </w:rPr>
      </w:pPr>
      <w:r w:rsidRPr="00DD2BCB">
        <w:rPr>
          <w:rFonts w:ascii="Georgia" w:eastAsia="Times New Roman" w:hAnsi="Georgia" w:cs="Times New Roman"/>
          <w:color w:val="615A51"/>
          <w:sz w:val="41"/>
          <w:szCs w:val="41"/>
        </w:rPr>
        <w:t>IX. The Classical Tradition in the United States</w:t>
      </w:r>
    </w:p>
    <w:p w:rsidR="00DD2BCB" w:rsidRPr="00DD2BCB" w:rsidRDefault="00DD2BCB" w:rsidP="00DD2BCB">
      <w:pPr>
        <w:numPr>
          <w:ilvl w:val="0"/>
          <w:numId w:val="34"/>
        </w:numPr>
        <w:shd w:val="clear" w:color="auto" w:fill="FFFFFF"/>
        <w:spacing w:after="216" w:line="408" w:lineRule="atLeast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lastRenderedPageBreak/>
        <w:t>A large number of Germans immigrated to the United States in the middle of the nineteenth century.</w:t>
      </w:r>
    </w:p>
    <w:p w:rsidR="00DD2BCB" w:rsidRPr="00DD2BCB" w:rsidRDefault="00DD2BCB" w:rsidP="00DD2BCB">
      <w:pPr>
        <w:numPr>
          <w:ilvl w:val="1"/>
          <w:numId w:val="35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German musicians had a strong commitment to their national traditions.</w:t>
      </w:r>
    </w:p>
    <w:p w:rsidR="00DD2BCB" w:rsidRPr="00DD2BCB" w:rsidRDefault="00DD2BCB" w:rsidP="00DD2BCB">
      <w:pPr>
        <w:numPr>
          <w:ilvl w:val="1"/>
          <w:numId w:val="3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German immigrants filled American orchestras and taught all levels of instruction.</w:t>
      </w:r>
    </w:p>
    <w:p w:rsidR="00DD2BCB" w:rsidRPr="00DD2BCB" w:rsidRDefault="00DD2BCB" w:rsidP="00DD2BCB">
      <w:pPr>
        <w:numPr>
          <w:ilvl w:val="1"/>
          <w:numId w:val="35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German tastes and style dominated American music in the classical tradition until World War I.</w:t>
      </w:r>
    </w:p>
    <w:p w:rsidR="00DD2BCB" w:rsidRPr="00DD2BCB" w:rsidRDefault="00DD2BCB" w:rsidP="00DD2BCB">
      <w:pPr>
        <w:numPr>
          <w:ilvl w:val="0"/>
          <w:numId w:val="35"/>
        </w:numPr>
        <w:shd w:val="clear" w:color="auto" w:fill="FFFFFF"/>
        <w:spacing w:after="216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American composers in the German tradition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John Knowles Paine (1839–1906) became Harvard’s first professor of music.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George Whitefield Chadwick (1854–1931) studied at the New England Conservatory in Boston and became its director.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Horatio Parker (1863–1919), a student of Chadwick, taught at Yale and was the first dean of its School of Music.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Edward MacDowell (1860–1908) was the first professor of music at Columbia University.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All of the above composers studied in Germany, and their styles were deeply rooted in German tradition.</w:t>
      </w:r>
    </w:p>
    <w:p w:rsidR="00DD2BCB" w:rsidRPr="00DD2BCB" w:rsidRDefault="00DD2BCB" w:rsidP="00DD2BCB">
      <w:pPr>
        <w:numPr>
          <w:ilvl w:val="1"/>
          <w:numId w:val="36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They had varying attitudes about nationalism.</w:t>
      </w:r>
    </w:p>
    <w:p w:rsidR="00DD2BCB" w:rsidRPr="00DD2BCB" w:rsidRDefault="00DD2BCB" w:rsidP="00DD2BCB">
      <w:pPr>
        <w:numPr>
          <w:ilvl w:val="2"/>
          <w:numId w:val="3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Parker wrote in an international style reflected in his best-known work, the oratorio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Hora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</w:t>
      </w:r>
      <w:proofErr w:type="spellStart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novissima</w:t>
      </w:r>
      <w:proofErr w:type="spellEnd"/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 xml:space="preserve"> (1893).</w:t>
      </w:r>
    </w:p>
    <w:p w:rsidR="00DD2BCB" w:rsidRPr="00DD2BCB" w:rsidRDefault="00DD2BCB" w:rsidP="00DD2BCB">
      <w:pPr>
        <w:numPr>
          <w:ilvl w:val="2"/>
          <w:numId w:val="3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Chadwick employed pentatonic melodies and distinctive rhythms in his Symphony No. 2 in B-flat (1883–85) and Symphonic Sketches (1895–1904).</w:t>
      </w:r>
    </w:p>
    <w:p w:rsidR="00DD2BCB" w:rsidRPr="00DD2BCB" w:rsidRDefault="00DD2BCB" w:rsidP="00DD2BCB">
      <w:pPr>
        <w:numPr>
          <w:ilvl w:val="2"/>
          <w:numId w:val="36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MacDowell opposed overt nationalism, but he wrote several nationalist works, including his Second Indian Suite (1891–95).</w:t>
      </w:r>
    </w:p>
    <w:p w:rsidR="00DD2BCB" w:rsidRPr="00DD2BCB" w:rsidRDefault="00DD2BCB" w:rsidP="00DD2BCB">
      <w:pPr>
        <w:numPr>
          <w:ilvl w:val="0"/>
          <w:numId w:val="36"/>
        </w:numPr>
        <w:shd w:val="clear" w:color="auto" w:fill="FFFFFF"/>
        <w:spacing w:after="216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b/>
          <w:bCs/>
          <w:i/>
          <w:iCs/>
          <w:color w:val="343332"/>
          <w:sz w:val="17"/>
          <w:szCs w:val="17"/>
        </w:rPr>
        <w:t>Amy Marcy Beach (1867–1944) (see Figure 21.13)</w:t>
      </w:r>
    </w:p>
    <w:p w:rsidR="00DD2BCB" w:rsidRPr="00DD2BCB" w:rsidRDefault="00DD2BCB" w:rsidP="00DD2BCB">
      <w:pPr>
        <w:numPr>
          <w:ilvl w:val="1"/>
          <w:numId w:val="37"/>
        </w:numPr>
        <w:shd w:val="clear" w:color="auto" w:fill="FFFFFF"/>
        <w:spacing w:before="168" w:after="0" w:line="408" w:lineRule="atLeast"/>
        <w:ind w:left="120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Biography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Beach was a child prodigy.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lastRenderedPageBreak/>
        <w:t>Excluded from the top universities because she was a woman, she studied privately in Boston and taught herself.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She married a wealthy physician and had time to compose.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Beach was internationally recognized and inspired many women in later generations.</w:t>
      </w:r>
    </w:p>
    <w:p w:rsidR="00DD2BCB" w:rsidRPr="00DD2BCB" w:rsidRDefault="00DD2BCB" w:rsidP="00DD2BCB">
      <w:pPr>
        <w:numPr>
          <w:ilvl w:val="1"/>
          <w:numId w:val="37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She composed several large-scale works.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Mass in E-flat (1890)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Gaelic Symphony (1894–96)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Piano Concerto (1899)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Piano Quintet (1907)</w:t>
      </w:r>
    </w:p>
    <w:p w:rsidR="00DD2BCB" w:rsidRPr="00DD2BCB" w:rsidRDefault="00DD2BCB" w:rsidP="00DD2BCB">
      <w:pPr>
        <w:numPr>
          <w:ilvl w:val="1"/>
          <w:numId w:val="37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She also wrote about 120 songs and other piano and choral works.</w:t>
      </w:r>
    </w:p>
    <w:p w:rsidR="00DD2BCB" w:rsidRPr="00DD2BCB" w:rsidRDefault="00DD2BCB" w:rsidP="00DD2BCB">
      <w:pPr>
        <w:numPr>
          <w:ilvl w:val="1"/>
          <w:numId w:val="37"/>
        </w:numPr>
        <w:shd w:val="clear" w:color="auto" w:fill="FFFFFF"/>
        <w:spacing w:before="168" w:after="0" w:line="408" w:lineRule="atLeast"/>
        <w:ind w:left="192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Style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Some of her music has an ethnic flavor, like the Irish tunes in the Gaelic Symphony and the Native American melodies in the String Quartet (1929).</w:t>
      </w:r>
    </w:p>
    <w:p w:rsidR="00DD2BCB" w:rsidRPr="00DD2BCB" w:rsidRDefault="00DD2BCB" w:rsidP="00DD2BCB">
      <w:pPr>
        <w:numPr>
          <w:ilvl w:val="2"/>
          <w:numId w:val="37"/>
        </w:numPr>
        <w:shd w:val="clear" w:color="auto" w:fill="FFFFFF"/>
        <w:spacing w:before="168" w:after="0" w:line="408" w:lineRule="atLeast"/>
        <w:ind w:left="264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Most of her works follow German traditions.</w:t>
      </w:r>
    </w:p>
    <w:p w:rsidR="00DD2BCB" w:rsidRPr="00DD2BCB" w:rsidRDefault="00DD2BCB" w:rsidP="00DD2BCB">
      <w:pPr>
        <w:numPr>
          <w:ilvl w:val="1"/>
          <w:numId w:val="37"/>
        </w:numPr>
        <w:shd w:val="clear" w:color="auto" w:fill="FFFFFF"/>
        <w:spacing w:before="168" w:after="0" w:line="408" w:lineRule="atLeast"/>
        <w:ind w:left="2640" w:hanging="360"/>
        <w:textAlignment w:val="baseline"/>
        <w:rPr>
          <w:rFonts w:ascii="Georgia" w:eastAsia="Times New Roman" w:hAnsi="Georgia" w:cs="Times New Roman"/>
          <w:color w:val="343332"/>
          <w:sz w:val="17"/>
          <w:szCs w:val="17"/>
        </w:rPr>
      </w:pPr>
      <w:r w:rsidRPr="00DD2BCB">
        <w:rPr>
          <w:rFonts w:ascii="Georgia" w:eastAsia="Times New Roman" w:hAnsi="Georgia" w:cs="Times New Roman"/>
          <w:color w:val="343332"/>
          <w:sz w:val="17"/>
          <w:szCs w:val="17"/>
        </w:rPr>
        <w:t>The last movement of Beach’s Piano Quintet (NAWM 153) embraces late-nineteenth-century chromatic harmony.</w:t>
      </w:r>
    </w:p>
    <w:p w:rsidR="00B60911" w:rsidRDefault="00B60911"/>
    <w:sectPr w:rsidR="00B60911" w:rsidSect="00B6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789"/>
    <w:multiLevelType w:val="multilevel"/>
    <w:tmpl w:val="A380F5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02A7"/>
    <w:multiLevelType w:val="hybridMultilevel"/>
    <w:tmpl w:val="DA0A70BC"/>
    <w:lvl w:ilvl="0" w:tplc="36AA6768">
      <w:numFmt w:val="decimal"/>
      <w:lvlText w:val="%1."/>
      <w:lvlJc w:val="left"/>
    </w:lvl>
    <w:lvl w:ilvl="1" w:tplc="6DF49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CF90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08E44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352FAD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91677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CBE6F7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DA423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460956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322F1"/>
    <w:multiLevelType w:val="hybridMultilevel"/>
    <w:tmpl w:val="695C7EE6"/>
    <w:lvl w:ilvl="0" w:tplc="C4E87418">
      <w:numFmt w:val="decimal"/>
      <w:lvlText w:val="%1."/>
      <w:lvlJc w:val="left"/>
    </w:lvl>
    <w:lvl w:ilvl="1" w:tplc="3FFE7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293B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CE43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0C13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1CE76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1D6FE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56CE7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2E4E64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318F6"/>
    <w:multiLevelType w:val="hybridMultilevel"/>
    <w:tmpl w:val="7982D8EE"/>
    <w:lvl w:ilvl="0" w:tplc="C470B278">
      <w:numFmt w:val="decimal"/>
      <w:lvlText w:val="%1."/>
      <w:lvlJc w:val="left"/>
    </w:lvl>
    <w:lvl w:ilvl="1" w:tplc="5450D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265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5E6F6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452E1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54EE2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664FAA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03AC6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3F8F3A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C7901"/>
    <w:multiLevelType w:val="multilevel"/>
    <w:tmpl w:val="FAD2C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F76BA"/>
    <w:multiLevelType w:val="hybridMultilevel"/>
    <w:tmpl w:val="41942826"/>
    <w:lvl w:ilvl="0" w:tplc="807A3304">
      <w:numFmt w:val="decimal"/>
      <w:lvlText w:val="%1."/>
      <w:lvlJc w:val="left"/>
    </w:lvl>
    <w:lvl w:ilvl="1" w:tplc="A0DC9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A7EC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6C205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8AAE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AA6FA7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2D8141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39E8F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7287B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43B5B"/>
    <w:multiLevelType w:val="hybridMultilevel"/>
    <w:tmpl w:val="C2A4A644"/>
    <w:lvl w:ilvl="0" w:tplc="1410F3DC">
      <w:numFmt w:val="decimal"/>
      <w:lvlText w:val="%1."/>
      <w:lvlJc w:val="left"/>
    </w:lvl>
    <w:lvl w:ilvl="1" w:tplc="DCD46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36F78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42CC7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4424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F1ABB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A6B3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9A66BA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6648D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66BEF"/>
    <w:multiLevelType w:val="hybridMultilevel"/>
    <w:tmpl w:val="FBE048B4"/>
    <w:lvl w:ilvl="0" w:tplc="B1DA7974">
      <w:numFmt w:val="decimal"/>
      <w:lvlText w:val="%1."/>
      <w:lvlJc w:val="left"/>
    </w:lvl>
    <w:lvl w:ilvl="1" w:tplc="DE947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AEDA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96FC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9CACEF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842DB3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CDACA3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010ED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73E39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C090F"/>
    <w:multiLevelType w:val="multilevel"/>
    <w:tmpl w:val="899E1A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95ACC"/>
    <w:multiLevelType w:val="multilevel"/>
    <w:tmpl w:val="206C25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52C75"/>
    <w:multiLevelType w:val="hybridMultilevel"/>
    <w:tmpl w:val="A448E8E4"/>
    <w:lvl w:ilvl="0" w:tplc="17C09CDC">
      <w:numFmt w:val="decimal"/>
      <w:lvlText w:val="%1."/>
      <w:lvlJc w:val="left"/>
    </w:lvl>
    <w:lvl w:ilvl="1" w:tplc="209A0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0C65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830B4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C9A33E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6E42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F5EB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AC64E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3AAAFB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C4CB0"/>
    <w:multiLevelType w:val="hybridMultilevel"/>
    <w:tmpl w:val="9E720878"/>
    <w:lvl w:ilvl="0" w:tplc="2B34C794">
      <w:numFmt w:val="decimal"/>
      <w:lvlText w:val="%1."/>
      <w:lvlJc w:val="left"/>
    </w:lvl>
    <w:lvl w:ilvl="1" w:tplc="233AD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88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C8891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2EEAB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DCC5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F24FF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D8429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8647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85F16"/>
    <w:multiLevelType w:val="hybridMultilevel"/>
    <w:tmpl w:val="3DC6280C"/>
    <w:lvl w:ilvl="0" w:tplc="A30A5CFE">
      <w:numFmt w:val="decimal"/>
      <w:lvlText w:val="%1."/>
      <w:lvlJc w:val="left"/>
    </w:lvl>
    <w:lvl w:ilvl="1" w:tplc="D74AD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2A1A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F9251B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382B3A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82C98C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83C75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048BA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88EFE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556D4"/>
    <w:multiLevelType w:val="hybridMultilevel"/>
    <w:tmpl w:val="B4082794"/>
    <w:lvl w:ilvl="0" w:tplc="A0264BD4">
      <w:numFmt w:val="decimal"/>
      <w:lvlText w:val="%1."/>
      <w:lvlJc w:val="left"/>
    </w:lvl>
    <w:lvl w:ilvl="1" w:tplc="5B5A0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8649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C0EA9A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AE026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B5AC1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5301C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E25CA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5E486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73FFD"/>
    <w:multiLevelType w:val="hybridMultilevel"/>
    <w:tmpl w:val="1DD8585A"/>
    <w:lvl w:ilvl="0" w:tplc="EB18A302">
      <w:numFmt w:val="decimal"/>
      <w:lvlText w:val="%1."/>
      <w:lvlJc w:val="left"/>
    </w:lvl>
    <w:lvl w:ilvl="1" w:tplc="2602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4ADA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D64A6A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DC897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68A167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7867F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2562E5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17689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C230E"/>
    <w:multiLevelType w:val="hybridMultilevel"/>
    <w:tmpl w:val="25384F04"/>
    <w:lvl w:ilvl="0" w:tplc="BEC88B06">
      <w:numFmt w:val="decimal"/>
      <w:lvlText w:val="%1."/>
      <w:lvlJc w:val="left"/>
    </w:lvl>
    <w:lvl w:ilvl="1" w:tplc="C9426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C527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BD228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5494D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E869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BC851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11E3C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1A447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A18AA"/>
    <w:multiLevelType w:val="multilevel"/>
    <w:tmpl w:val="DBD63B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836B3"/>
    <w:multiLevelType w:val="hybridMultilevel"/>
    <w:tmpl w:val="7B6C4BF2"/>
    <w:lvl w:ilvl="0" w:tplc="0E94C116">
      <w:numFmt w:val="decimal"/>
      <w:lvlText w:val="%1."/>
      <w:lvlJc w:val="left"/>
    </w:lvl>
    <w:lvl w:ilvl="1" w:tplc="E4E6F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458C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88744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EE87D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F2A67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C64D7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62E6BA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21665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7F38C3"/>
    <w:multiLevelType w:val="multilevel"/>
    <w:tmpl w:val="93E2BB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01E78"/>
    <w:multiLevelType w:val="hybridMultilevel"/>
    <w:tmpl w:val="0EE01C0E"/>
    <w:lvl w:ilvl="0" w:tplc="C09CCFE0">
      <w:numFmt w:val="decimal"/>
      <w:lvlText w:val="%1."/>
      <w:lvlJc w:val="left"/>
    </w:lvl>
    <w:lvl w:ilvl="1" w:tplc="4C802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A9AE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C81E3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9DC91E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B107F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6C13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A0AC03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F5AEE4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14318"/>
    <w:multiLevelType w:val="hybridMultilevel"/>
    <w:tmpl w:val="5FF01504"/>
    <w:lvl w:ilvl="0" w:tplc="A5C275AC">
      <w:numFmt w:val="decimal"/>
      <w:lvlText w:val="%1."/>
      <w:lvlJc w:val="left"/>
    </w:lvl>
    <w:lvl w:ilvl="1" w:tplc="C8FCE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EF18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5ACED9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C8AAC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7A6B5B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938A4F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C28FE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B0ABF8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D4F0A"/>
    <w:multiLevelType w:val="hybridMultilevel"/>
    <w:tmpl w:val="CDA82A4E"/>
    <w:lvl w:ilvl="0" w:tplc="61C67FFC">
      <w:numFmt w:val="decimal"/>
      <w:lvlText w:val="%1."/>
      <w:lvlJc w:val="left"/>
    </w:lvl>
    <w:lvl w:ilvl="1" w:tplc="7ACA1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020A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D6B40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D0ABE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3FCFD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C3691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8E83F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D46918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F588E"/>
    <w:multiLevelType w:val="multilevel"/>
    <w:tmpl w:val="2800F6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F564E"/>
    <w:multiLevelType w:val="multilevel"/>
    <w:tmpl w:val="7B8ADF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72611"/>
    <w:multiLevelType w:val="hybridMultilevel"/>
    <w:tmpl w:val="21FC06CC"/>
    <w:lvl w:ilvl="0" w:tplc="395288F4">
      <w:numFmt w:val="decimal"/>
      <w:lvlText w:val="%1."/>
      <w:lvlJc w:val="left"/>
    </w:lvl>
    <w:lvl w:ilvl="1" w:tplc="88A6D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2FE4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0D456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C4C81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ADEC5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D7E6F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5E441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05E52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D7429"/>
    <w:multiLevelType w:val="multilevel"/>
    <w:tmpl w:val="371EC1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F1B29"/>
    <w:multiLevelType w:val="hybridMultilevel"/>
    <w:tmpl w:val="4CB05234"/>
    <w:lvl w:ilvl="0" w:tplc="1222FC1A">
      <w:numFmt w:val="decimal"/>
      <w:lvlText w:val="%1."/>
      <w:lvlJc w:val="left"/>
    </w:lvl>
    <w:lvl w:ilvl="1" w:tplc="12C20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E6CB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08A7A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F885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31EF52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47C164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FBA81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5CE18B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10402"/>
    <w:multiLevelType w:val="hybridMultilevel"/>
    <w:tmpl w:val="D4764B5A"/>
    <w:lvl w:ilvl="0" w:tplc="4F281BB2">
      <w:numFmt w:val="decimal"/>
      <w:lvlText w:val="%1."/>
      <w:lvlJc w:val="left"/>
    </w:lvl>
    <w:lvl w:ilvl="1" w:tplc="DBC6B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658B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E2050E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B46FF2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0E2DD5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918CF1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5E26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190D6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lvl w:ilvl="0">
        <w:numFmt w:val="decimal"/>
        <w:lvlText w:val="%1."/>
        <w:lvlJc w:val="left"/>
      </w:lvl>
    </w:lvlOverride>
  </w:num>
  <w:num w:numId="2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11"/>
    <w:lvlOverride w:ilvl="1">
      <w:lvl w:ilvl="1" w:tplc="233AD7DA">
        <w:numFmt w:val="lowerLetter"/>
        <w:lvlText w:val="%2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24"/>
    <w:lvlOverride w:ilvl="1">
      <w:lvl w:ilvl="1" w:tplc="88A6DEBC">
        <w:numFmt w:val="lowerLetter"/>
        <w:lvlText w:val="%2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20"/>
    <w:lvlOverride w:ilvl="1">
      <w:lvl w:ilvl="1" w:tplc="C8FCE96E">
        <w:numFmt w:val="lowerLetter"/>
        <w:lvlText w:val="%2."/>
        <w:lvlJc w:val="left"/>
      </w:lvl>
    </w:lvlOverride>
  </w:num>
  <w:num w:numId="10">
    <w:abstractNumId w:val="7"/>
    <w:lvlOverride w:ilvl="1">
      <w:lvl w:ilvl="1" w:tplc="DE947024">
        <w:numFmt w:val="lowerLetter"/>
        <w:lvlText w:val="%2."/>
        <w:lvlJc w:val="left"/>
      </w:lvl>
    </w:lvlOverride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4"/>
    <w:lvlOverride w:ilvl="1">
      <w:lvl w:ilvl="1" w:tplc="26028A58">
        <w:numFmt w:val="lowerLetter"/>
        <w:lvlText w:val="%2."/>
        <w:lvlJc w:val="left"/>
      </w:lvl>
    </w:lvlOverride>
  </w:num>
  <w:num w:numId="14">
    <w:abstractNumId w:val="1"/>
    <w:lvlOverride w:ilvl="1">
      <w:lvl w:ilvl="1" w:tplc="6DF498D6">
        <w:numFmt w:val="lowerLetter"/>
        <w:lvlText w:val="%2."/>
        <w:lvlJc w:val="left"/>
      </w:lvl>
    </w:lvlOverride>
  </w:num>
  <w:num w:numId="15">
    <w:abstractNumId w:val="12"/>
    <w:lvlOverride w:ilvl="1">
      <w:lvl w:ilvl="1" w:tplc="D74AD7A8">
        <w:numFmt w:val="lowerLetter"/>
        <w:lvlText w:val="%2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5"/>
    <w:lvlOverride w:ilvl="1">
      <w:lvl w:ilvl="1" w:tplc="C9426338">
        <w:numFmt w:val="lowerLetter"/>
        <w:lvlText w:val="%2."/>
        <w:lvlJc w:val="left"/>
      </w:lvl>
    </w:lvlOverride>
  </w:num>
  <w:num w:numId="19">
    <w:abstractNumId w:val="2"/>
    <w:lvlOverride w:ilvl="1">
      <w:lvl w:ilvl="1" w:tplc="3FFE71EA">
        <w:numFmt w:val="lowerLetter"/>
        <w:lvlText w:val="%2."/>
        <w:lvlJc w:val="left"/>
      </w:lvl>
    </w:lvlOverride>
  </w:num>
  <w:num w:numId="20">
    <w:abstractNumId w:val="19"/>
    <w:lvlOverride w:ilvl="1">
      <w:lvl w:ilvl="1" w:tplc="4C802FBA">
        <w:numFmt w:val="lowerLetter"/>
        <w:lvlText w:val="%2."/>
        <w:lvlJc w:val="left"/>
      </w:lvl>
    </w:lvlOverride>
  </w:num>
  <w:num w:numId="21">
    <w:abstractNumId w:val="21"/>
    <w:lvlOverride w:ilvl="1">
      <w:lvl w:ilvl="1" w:tplc="7ACA1202">
        <w:numFmt w:val="lowerLetter"/>
        <w:lvlText w:val="%2."/>
        <w:lvlJc w:val="left"/>
      </w:lvl>
    </w:lvlOverride>
  </w:num>
  <w:num w:numId="22">
    <w:abstractNumId w:val="6"/>
    <w:lvlOverride w:ilvl="1">
      <w:lvl w:ilvl="1" w:tplc="DCD46880">
        <w:numFmt w:val="lowerLetter"/>
        <w:lvlText w:val="%2."/>
        <w:lvlJc w:val="left"/>
      </w:lvl>
    </w:lvlOverride>
  </w:num>
  <w:num w:numId="23">
    <w:abstractNumId w:val="5"/>
    <w:lvlOverride w:ilvl="1">
      <w:lvl w:ilvl="1" w:tplc="A0DC9DDE">
        <w:numFmt w:val="lowerLetter"/>
        <w:lvlText w:val="%2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6">
    <w:abstractNumId w:val="3"/>
    <w:lvlOverride w:ilvl="1">
      <w:lvl w:ilvl="1" w:tplc="5450DA4C">
        <w:numFmt w:val="lowerLetter"/>
        <w:lvlText w:val="%2."/>
        <w:lvlJc w:val="left"/>
      </w:lvl>
    </w:lvlOverride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10"/>
    <w:lvlOverride w:ilvl="1">
      <w:lvl w:ilvl="1" w:tplc="209A0748">
        <w:numFmt w:val="lowerLetter"/>
        <w:lvlText w:val="%2."/>
        <w:lvlJc w:val="left"/>
      </w:lvl>
    </w:lvlOverride>
  </w:num>
  <w:num w:numId="30">
    <w:abstractNumId w:val="17"/>
    <w:lvlOverride w:ilvl="1">
      <w:lvl w:ilvl="1" w:tplc="E4E6F448">
        <w:numFmt w:val="lowerLetter"/>
        <w:lvlText w:val="%2."/>
        <w:lvlJc w:val="left"/>
      </w:lvl>
    </w:lvlOverride>
  </w:num>
  <w:num w:numId="31">
    <w:abstractNumId w:val="4"/>
    <w:lvlOverride w:ilvl="0">
      <w:lvl w:ilvl="0">
        <w:numFmt w:val="decimal"/>
        <w:lvlText w:val="%1."/>
        <w:lvlJc w:val="left"/>
      </w:lvl>
    </w:lvlOverride>
  </w:num>
  <w:num w:numId="32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>
    <w:abstractNumId w:val="13"/>
    <w:lvlOverride w:ilvl="1">
      <w:lvl w:ilvl="1" w:tplc="5B5A09AC">
        <w:numFmt w:val="lowerLetter"/>
        <w:lvlText w:val="%2."/>
        <w:lvlJc w:val="left"/>
      </w:lvl>
    </w:lvlOverride>
  </w:num>
  <w:num w:numId="34">
    <w:abstractNumId w:val="22"/>
    <w:lvlOverride w:ilvl="0">
      <w:lvl w:ilvl="0">
        <w:numFmt w:val="decimal"/>
        <w:lvlText w:val="%1."/>
        <w:lvlJc w:val="left"/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6">
    <w:abstractNumId w:val="27"/>
    <w:lvlOverride w:ilvl="1">
      <w:lvl w:ilvl="1" w:tplc="DBC6BE82">
        <w:numFmt w:val="lowerLetter"/>
        <w:lvlText w:val="%2."/>
        <w:lvlJc w:val="left"/>
      </w:lvl>
    </w:lvlOverride>
  </w:num>
  <w:num w:numId="37">
    <w:abstractNumId w:val="26"/>
    <w:lvlOverride w:ilvl="1">
      <w:lvl w:ilvl="1" w:tplc="12C20154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BCB"/>
    <w:rsid w:val="00B60911"/>
    <w:rsid w:val="00D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11"/>
  </w:style>
  <w:style w:type="paragraph" w:styleId="Heading1">
    <w:name w:val="heading 1"/>
    <w:basedOn w:val="Normal"/>
    <w:link w:val="Heading1Char"/>
    <w:uiPriority w:val="9"/>
    <w:qFormat/>
    <w:rsid w:val="00DD2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2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2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2B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2B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D2BCB"/>
  </w:style>
  <w:style w:type="character" w:styleId="Hyperlink">
    <w:name w:val="Hyperlink"/>
    <w:basedOn w:val="DefaultParagraphFont"/>
    <w:uiPriority w:val="99"/>
    <w:semiHidden/>
    <w:unhideWhenUsed/>
    <w:rsid w:val="00DD2BC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7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51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DDDDD"/>
              </w:divBdr>
            </w:div>
            <w:div w:id="1413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wnorton.com/college/music/concise-history-western-music4/ch/21/outlin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2408</Words>
  <Characters>13732</Characters>
  <Application>Microsoft Office Word</Application>
  <DocSecurity>0</DocSecurity>
  <Lines>114</Lines>
  <Paragraphs>32</Paragraphs>
  <ScaleCrop>false</ScaleCrop>
  <Company/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2012-08-22T03:19:00Z</dcterms:created>
  <dcterms:modified xsi:type="dcterms:W3CDTF">2012-08-22T03:19:00Z</dcterms:modified>
</cp:coreProperties>
</file>