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D8" w:rsidRPr="00EA37D8" w:rsidRDefault="00EA37D8" w:rsidP="00EA37D8">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EA37D8">
        <w:rPr>
          <w:rFonts w:ascii="Calibri" w:eastAsia="Times New Roman" w:hAnsi="Calibri" w:cs="Times New Roman"/>
          <w:caps/>
          <w:color w:val="666666"/>
          <w:spacing w:val="15"/>
          <w:sz w:val="14"/>
          <w:szCs w:val="14"/>
        </w:rPr>
        <w:t>CHAPTER</w:t>
      </w:r>
      <w:r w:rsidRPr="00EA37D8">
        <w:rPr>
          <w:rFonts w:ascii="Calibri" w:eastAsia="Times New Roman" w:hAnsi="Calibri" w:cs="Times New Roman"/>
          <w:caps/>
          <w:color w:val="999999"/>
          <w:spacing w:val="15"/>
          <w:sz w:val="54"/>
          <w:szCs w:val="54"/>
          <w:bdr w:val="none" w:sz="0" w:space="0" w:color="auto" w:frame="1"/>
        </w:rPr>
        <w:t>24</w:t>
      </w:r>
    </w:p>
    <w:p w:rsidR="00EA37D8" w:rsidRPr="00EA37D8" w:rsidRDefault="00EA37D8" w:rsidP="00EA37D8">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EA37D8">
        <w:rPr>
          <w:rFonts w:ascii="Calibri" w:eastAsia="Times New Roman" w:hAnsi="Calibri" w:cs="Times New Roman"/>
          <w:caps/>
          <w:color w:val="666666"/>
          <w:spacing w:val="15"/>
          <w:kern w:val="36"/>
          <w:sz w:val="14"/>
          <w:szCs w:val="14"/>
        </w:rPr>
        <w:t>CHAPTER 24: VERNACULAR MUSIC AND THE CLASSICAL TRADITION IN AMERICA</w:t>
      </w:r>
    </w:p>
    <w:p w:rsidR="00EA37D8" w:rsidRPr="00EA37D8" w:rsidRDefault="00EA37D8" w:rsidP="00EA37D8">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EA37D8">
        <w:rPr>
          <w:rFonts w:ascii="Calibri" w:eastAsia="Times New Roman" w:hAnsi="Calibri" w:cs="Times New Roman"/>
          <w:color w:val="C0A865"/>
          <w:spacing w:val="-15"/>
          <w:sz w:val="48"/>
          <w:szCs w:val="48"/>
        </w:rPr>
        <w:t>Chapter Outline</w:t>
      </w:r>
    </w:p>
    <w:p w:rsidR="00EA37D8" w:rsidRPr="00EA37D8" w:rsidRDefault="00EA37D8" w:rsidP="00EA37D8">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EA37D8">
        <w:rPr>
          <w:rFonts w:ascii="Georgia" w:eastAsia="Times New Roman" w:hAnsi="Georgia" w:cs="Times New Roman"/>
          <w:color w:val="615A51"/>
          <w:sz w:val="41"/>
          <w:szCs w:val="41"/>
        </w:rPr>
        <w:t>Prelude.</w:t>
      </w:r>
      <w:proofErr w:type="gramEnd"/>
      <w:r w:rsidRPr="00EA37D8">
        <w:rPr>
          <w:rFonts w:ascii="Georgia" w:eastAsia="Times New Roman" w:hAnsi="Georgia" w:cs="Times New Roman"/>
          <w:color w:val="615A51"/>
          <w:sz w:val="41"/>
          <w:szCs w:val="41"/>
        </w:rPr>
        <w:t xml:space="preserve"> (CHWM 585)</w:t>
      </w:r>
    </w:p>
    <w:p w:rsidR="00EA37D8" w:rsidRPr="00EA37D8" w:rsidRDefault="00EA37D8" w:rsidP="00EA37D8">
      <w:pPr>
        <w:shd w:val="clear" w:color="auto" w:fill="FFFFFF"/>
        <w:spacing w:after="360" w:line="408" w:lineRule="atLeast"/>
        <w:textAlignment w:val="baseline"/>
        <w:rPr>
          <w:rFonts w:ascii="Georgia" w:eastAsia="Times New Roman" w:hAnsi="Georgia" w:cs="Times New Roman"/>
          <w:color w:val="333333"/>
          <w:sz w:val="24"/>
          <w:szCs w:val="24"/>
        </w:rPr>
      </w:pPr>
      <w:r w:rsidRPr="00EA37D8">
        <w:rPr>
          <w:rFonts w:ascii="Georgia" w:eastAsia="Times New Roman" w:hAnsi="Georgia" w:cs="Times New Roman"/>
          <w:color w:val="333333"/>
          <w:sz w:val="24"/>
          <w:szCs w:val="24"/>
        </w:rPr>
        <w:t xml:space="preserve">Diverse classical and popular musical idioms developed in the United States during the nineteenth and twentieth </w:t>
      </w:r>
      <w:proofErr w:type="spellStart"/>
      <w:r w:rsidRPr="00EA37D8">
        <w:rPr>
          <w:rFonts w:ascii="Georgia" w:eastAsia="Times New Roman" w:hAnsi="Georgia" w:cs="Times New Roman"/>
          <w:color w:val="333333"/>
          <w:sz w:val="24"/>
          <w:szCs w:val="24"/>
        </w:rPr>
        <w:t>centuries</w:t>
      </w:r>
      <w:proofErr w:type="spellEnd"/>
      <w:r w:rsidRPr="00EA37D8">
        <w:rPr>
          <w:rFonts w:ascii="Georgia" w:eastAsia="Times New Roman" w:hAnsi="Georgia" w:cs="Times New Roman"/>
          <w:color w:val="333333"/>
          <w:sz w:val="24"/>
          <w:szCs w:val="24"/>
        </w:rPr>
        <w:t>.</w:t>
      </w:r>
    </w:p>
    <w:p w:rsidR="00EA37D8" w:rsidRPr="00EA37D8" w:rsidRDefault="00EA37D8" w:rsidP="00EA37D8">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EA37D8">
        <w:rPr>
          <w:rFonts w:ascii="Georgia" w:eastAsia="Times New Roman" w:hAnsi="Georgia" w:cs="Times New Roman"/>
          <w:color w:val="615A51"/>
          <w:sz w:val="41"/>
          <w:szCs w:val="41"/>
        </w:rPr>
        <w:t>I. Diverging Trends in Nineteenth- and Early-Twentieth-Century America (CHWM 585–90, NAWM 154)</w:t>
      </w:r>
    </w:p>
    <w:p w:rsidR="00EA37D8" w:rsidRPr="00EA37D8" w:rsidRDefault="00EA37D8" w:rsidP="00EA37D8">
      <w:pPr>
        <w:shd w:val="clear" w:color="auto" w:fill="FFFFFF"/>
        <w:spacing w:after="360" w:line="408" w:lineRule="atLeast"/>
        <w:textAlignment w:val="baseline"/>
        <w:rPr>
          <w:rFonts w:ascii="Georgia" w:eastAsia="Times New Roman" w:hAnsi="Georgia" w:cs="Times New Roman"/>
          <w:color w:val="333333"/>
          <w:sz w:val="24"/>
          <w:szCs w:val="24"/>
        </w:rPr>
      </w:pPr>
      <w:r w:rsidRPr="00EA37D8">
        <w:rPr>
          <w:rFonts w:ascii="Georgia" w:eastAsia="Times New Roman" w:hAnsi="Georgia" w:cs="Times New Roman"/>
          <w:color w:val="333333"/>
          <w:sz w:val="24"/>
          <w:szCs w:val="24"/>
        </w:rPr>
        <w:t>Musical life in the United States was influenced by its ethnic diversity as well as by the rapidly emerging distinctions between classical, popular, and folk music.</w:t>
      </w:r>
    </w:p>
    <w:p w:rsidR="00EA37D8" w:rsidRPr="00EA37D8" w:rsidRDefault="00EA37D8" w:rsidP="00EA37D8">
      <w:pPr>
        <w:numPr>
          <w:ilvl w:val="0"/>
          <w:numId w:val="1"/>
        </w:numPr>
        <w:shd w:val="clear" w:color="auto" w:fill="FFFFFF"/>
        <w:spacing w:after="216" w:line="408" w:lineRule="atLeast"/>
        <w:textAlignment w:val="baseline"/>
        <w:rPr>
          <w:rFonts w:ascii="Georgia" w:eastAsia="Times New Roman" w:hAnsi="Georgia" w:cs="Times New Roman"/>
          <w:color w:val="343332"/>
          <w:sz w:val="17"/>
          <w:szCs w:val="17"/>
        </w:rPr>
      </w:pPr>
      <w:r w:rsidRPr="00EA37D8">
        <w:rPr>
          <w:rFonts w:ascii="Georgia" w:eastAsia="Times New Roman" w:hAnsi="Georgia" w:cs="Times New Roman"/>
          <w:b/>
          <w:bCs/>
          <w:i/>
          <w:iCs/>
          <w:color w:val="343332"/>
          <w:sz w:val="17"/>
          <w:szCs w:val="17"/>
        </w:rPr>
        <w:t>Band Music</w:t>
      </w:r>
      <w:r w:rsidRPr="00EA37D8">
        <w:rPr>
          <w:rFonts w:ascii="Georgia" w:eastAsia="Times New Roman" w:hAnsi="Georgia" w:cs="Times New Roman"/>
          <w:b/>
          <w:bCs/>
          <w:i/>
          <w:iCs/>
          <w:color w:val="343332"/>
          <w:sz w:val="17"/>
        </w:rPr>
        <w:t> </w:t>
      </w:r>
      <w:r w:rsidRPr="00EA37D8">
        <w:rPr>
          <w:rFonts w:ascii="Georgia" w:eastAsia="Times New Roman" w:hAnsi="Georgia" w:cs="Times New Roman"/>
          <w:color w:val="343332"/>
          <w:sz w:val="17"/>
          <w:szCs w:val="17"/>
        </w:rPr>
        <w:br w:type="textWrapping" w:clear="all"/>
        <w:t>The earliest American</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bands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were attached to military units, but in the nineteenth century, amateur local bands became common everywhere.</w:t>
      </w:r>
    </w:p>
    <w:p w:rsidR="00EA37D8" w:rsidRPr="00EA37D8" w:rsidRDefault="00EA37D8" w:rsidP="00EA37D8">
      <w:pPr>
        <w:numPr>
          <w:ilvl w:val="1"/>
          <w:numId w:val="2"/>
        </w:numPr>
        <w:shd w:val="clear" w:color="auto" w:fill="FFFFFF"/>
        <w:spacing w:before="168" w:after="0" w:line="408" w:lineRule="atLeast"/>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John Philip Sousa</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The period between the Civil War and World War I was the heyday of professional bands, including one founded by the most successful bandmaster,</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John Philip Sousa</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(1854–1932).</w:t>
      </w:r>
    </w:p>
    <w:p w:rsidR="00EA37D8" w:rsidRPr="00EA37D8" w:rsidRDefault="00EA37D8" w:rsidP="00EA37D8">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Repertory</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The repertory of nineteenth-century bands consisted of</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marches,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dances, arrangements of arias and songs, transcriptions of pieces by classical composers, and virtuosic display pieces.</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154</w:t>
      </w:r>
    </w:p>
    <w:p w:rsidR="00EA37D8" w:rsidRPr="00EA37D8" w:rsidRDefault="00EA37D8" w:rsidP="00EA37D8">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African-American bands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Brass bands, black churches, and dance orchestras were among the main training grounds for African-American musicians.</w:t>
      </w:r>
    </w:p>
    <w:p w:rsidR="00EA37D8" w:rsidRPr="00EA37D8" w:rsidRDefault="00EA37D8" w:rsidP="00EA37D8">
      <w:pPr>
        <w:numPr>
          <w:ilvl w:val="0"/>
          <w:numId w:val="2"/>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b/>
          <w:bCs/>
          <w:i/>
          <w:iCs/>
          <w:color w:val="343332"/>
          <w:sz w:val="17"/>
          <w:szCs w:val="17"/>
        </w:rPr>
        <w:lastRenderedPageBreak/>
        <w:t>Popular Song</w:t>
      </w:r>
      <w:r w:rsidRPr="00EA37D8">
        <w:rPr>
          <w:rFonts w:ascii="Georgia" w:eastAsia="Times New Roman" w:hAnsi="Georgia" w:cs="Times New Roman"/>
          <w:b/>
          <w:bCs/>
          <w:i/>
          <w:iCs/>
          <w:color w:val="343332"/>
          <w:sz w:val="17"/>
        </w:rPr>
        <w:t> </w:t>
      </w:r>
      <w:r w:rsidRPr="00EA37D8">
        <w:rPr>
          <w:rFonts w:ascii="Georgia" w:eastAsia="Times New Roman" w:hAnsi="Georgia" w:cs="Times New Roman"/>
          <w:color w:val="343332"/>
          <w:sz w:val="17"/>
          <w:szCs w:val="17"/>
        </w:rPr>
        <w:br w:type="textWrapping" w:clear="all"/>
        <w:t>Songs also reflected the diverging tastes and needs of the American public.</w:t>
      </w:r>
    </w:p>
    <w:p w:rsidR="00EA37D8" w:rsidRPr="00EA37D8" w:rsidRDefault="00EA37D8" w:rsidP="00EA37D8">
      <w:pPr>
        <w:numPr>
          <w:ilvl w:val="1"/>
          <w:numId w:val="3"/>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Art song versus popular song</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gramStart"/>
      <w:r w:rsidRPr="00EA37D8">
        <w:rPr>
          <w:rFonts w:ascii="Georgia" w:eastAsia="Times New Roman" w:hAnsi="Georgia" w:cs="Times New Roman"/>
          <w:color w:val="343332"/>
          <w:sz w:val="17"/>
          <w:szCs w:val="17"/>
        </w:rPr>
        <w:t>In</w:t>
      </w:r>
      <w:proofErr w:type="gramEnd"/>
      <w:r w:rsidRPr="00EA37D8">
        <w:rPr>
          <w:rFonts w:ascii="Georgia" w:eastAsia="Times New Roman" w:hAnsi="Georgia" w:cs="Times New Roman"/>
          <w:color w:val="343332"/>
          <w:sz w:val="17"/>
          <w:szCs w:val="17"/>
        </w:rPr>
        <w:t xml:space="preserve"> the later nineteenth century, there was a widening gulf between</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art songs,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which had precisely notated parts and were meant to be appreciated as art, and</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popular songs,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which were meant to entertain.</w:t>
      </w:r>
    </w:p>
    <w:p w:rsidR="00EA37D8" w:rsidRPr="00EA37D8" w:rsidRDefault="00EA37D8" w:rsidP="00EA37D8">
      <w:pPr>
        <w:numPr>
          <w:ilvl w:val="1"/>
          <w:numId w:val="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gramStart"/>
      <w:r w:rsidRPr="00EA37D8">
        <w:rPr>
          <w:rFonts w:ascii="Georgia" w:eastAsia="Times New Roman" w:hAnsi="Georgia" w:cs="Times New Roman"/>
          <w:color w:val="343332"/>
          <w:sz w:val="17"/>
          <w:szCs w:val="17"/>
        </w:rPr>
        <w:t>Subjects</w:t>
      </w:r>
      <w:proofErr w:type="gramEnd"/>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Popular songs were written on a variety of topics and were used for every possible cause.</w:t>
      </w:r>
    </w:p>
    <w:p w:rsidR="00EA37D8" w:rsidRPr="00EA37D8" w:rsidRDefault="00EA37D8" w:rsidP="00EA37D8">
      <w:pPr>
        <w:numPr>
          <w:ilvl w:val="1"/>
          <w:numId w:val="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Form</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Popular songs depend on the interplay of novelty with conventions, such as the standard form of verse and refrain. The refrain was sometimes scored in parts and became known as the</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chorus.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The key to success was creating a catchy phrase, or</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hook,</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that could be repeated and varied.</w:t>
      </w:r>
    </w:p>
    <w:p w:rsidR="00EA37D8" w:rsidRPr="00EA37D8" w:rsidRDefault="00EA37D8" w:rsidP="00EA37D8">
      <w:pPr>
        <w:numPr>
          <w:ilvl w:val="1"/>
          <w:numId w:val="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Tin Pan Alley</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Tin Pan Alley</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is the name for a district in New York City where, beginning in the 1880s, numerous publishers specializing in popular songs were located.</w:t>
      </w:r>
    </w:p>
    <w:p w:rsidR="00EA37D8" w:rsidRPr="00EA37D8" w:rsidRDefault="00EA37D8" w:rsidP="00EA37D8">
      <w:pPr>
        <w:shd w:val="clear" w:color="auto" w:fill="FFFFFF"/>
        <w:spacing w:after="0" w:line="408" w:lineRule="atLeast"/>
        <w:ind w:left="1920"/>
        <w:textAlignment w:val="baseline"/>
        <w:rPr>
          <w:rFonts w:ascii="Georgia" w:eastAsia="Times New Roman" w:hAnsi="Georgia" w:cs="Times New Roman"/>
          <w:color w:val="333333"/>
          <w:sz w:val="17"/>
          <w:szCs w:val="17"/>
        </w:rPr>
      </w:pPr>
      <w:r w:rsidRPr="00EA37D8">
        <w:rPr>
          <w:rFonts w:ascii="Georgia" w:eastAsia="Times New Roman" w:hAnsi="Georgia" w:cs="Times New Roman"/>
          <w:b/>
          <w:bCs/>
          <w:color w:val="333333"/>
          <w:sz w:val="17"/>
          <w:szCs w:val="17"/>
        </w:rPr>
        <w:t>Innovations: Recorded Sound and Its Impact</w:t>
      </w:r>
      <w:r w:rsidRPr="00EA37D8">
        <w:rPr>
          <w:rFonts w:ascii="Georgia" w:eastAsia="Times New Roman" w:hAnsi="Georgia" w:cs="Times New Roman"/>
          <w:b/>
          <w:bCs/>
          <w:color w:val="333333"/>
          <w:sz w:val="17"/>
        </w:rPr>
        <w:t> </w:t>
      </w:r>
      <w:r w:rsidRPr="00EA37D8">
        <w:rPr>
          <w:rFonts w:ascii="Georgia" w:eastAsia="Times New Roman" w:hAnsi="Georgia" w:cs="Times New Roman"/>
          <w:color w:val="333333"/>
          <w:sz w:val="17"/>
          <w:szCs w:val="17"/>
        </w:rPr>
        <w:br w:type="textWrapping" w:clear="all"/>
      </w:r>
      <w:proofErr w:type="gramStart"/>
      <w:r w:rsidRPr="00EA37D8">
        <w:rPr>
          <w:rFonts w:ascii="Georgia" w:eastAsia="Times New Roman" w:hAnsi="Georgia" w:cs="Times New Roman"/>
          <w:color w:val="333333"/>
          <w:sz w:val="17"/>
          <w:szCs w:val="17"/>
        </w:rPr>
        <w:t>Recording</w:t>
      </w:r>
      <w:proofErr w:type="gramEnd"/>
      <w:r w:rsidRPr="00EA37D8">
        <w:rPr>
          <w:rFonts w:ascii="Georgia" w:eastAsia="Times New Roman" w:hAnsi="Georgia" w:cs="Times New Roman"/>
          <w:color w:val="333333"/>
          <w:sz w:val="17"/>
          <w:szCs w:val="17"/>
        </w:rPr>
        <w:t xml:space="preserve"> technology had the most significant impact on musical culture of any innovation since</w:t>
      </w:r>
      <w:r w:rsidRPr="00EA37D8">
        <w:rPr>
          <w:rFonts w:ascii="Georgia" w:eastAsia="Times New Roman" w:hAnsi="Georgia" w:cs="Times New Roman"/>
          <w:color w:val="333333"/>
          <w:sz w:val="17"/>
        </w:rPr>
        <w:t> </w:t>
      </w:r>
      <w:hyperlink r:id="rId5" w:history="1">
        <w:r w:rsidRPr="00EA37D8">
          <w:rPr>
            <w:rFonts w:ascii="Georgia" w:eastAsia="Times New Roman" w:hAnsi="Georgia" w:cs="Times New Roman"/>
            <w:b/>
            <w:bCs/>
            <w:color w:val="6C8C26"/>
            <w:sz w:val="17"/>
          </w:rPr>
          <w:t>the printing press</w:t>
        </w:r>
      </w:hyperlink>
      <w:r w:rsidRPr="00EA37D8">
        <w:rPr>
          <w:rFonts w:ascii="Georgia" w:eastAsia="Times New Roman" w:hAnsi="Georgia" w:cs="Times New Roman"/>
          <w:color w:val="333333"/>
          <w:sz w:val="17"/>
          <w:szCs w:val="17"/>
        </w:rPr>
        <w:t>. In 1877, Thomas Edison made the first sound recording with his mechanical phonograph, which he later modified with wax cylinders and a motor. In 1887, Emile Berliner recorded on a flat disc, which simplified the duplication process. This technology was not well suited to</w:t>
      </w:r>
      <w:r w:rsidRPr="00EA37D8">
        <w:rPr>
          <w:rFonts w:ascii="Georgia" w:eastAsia="Times New Roman" w:hAnsi="Georgia" w:cs="Times New Roman"/>
          <w:color w:val="333333"/>
          <w:sz w:val="17"/>
        </w:rPr>
        <w:t> </w:t>
      </w:r>
      <w:hyperlink r:id="rId6" w:history="1">
        <w:r w:rsidRPr="00EA37D8">
          <w:rPr>
            <w:rFonts w:ascii="Georgia" w:eastAsia="Times New Roman" w:hAnsi="Georgia" w:cs="Times New Roman"/>
            <w:b/>
            <w:bCs/>
            <w:color w:val="6C8C26"/>
            <w:sz w:val="17"/>
          </w:rPr>
          <w:t>orchestral music</w:t>
        </w:r>
      </w:hyperlink>
      <w:r w:rsidRPr="00EA37D8">
        <w:rPr>
          <w:rFonts w:ascii="Georgia" w:eastAsia="Times New Roman" w:hAnsi="Georgia" w:cs="Times New Roman"/>
          <w:color w:val="333333"/>
          <w:sz w:val="17"/>
          <w:szCs w:val="17"/>
        </w:rPr>
        <w:t>, but early discs featured famous singers, who achieved for the first time the kind of immortality only composers had experienced. In the 1920s, new electrical methods of recording and reproduction increased sales and competition. Companies continued to develop new improvements, including the LP (1946), the magnetic tape (1950s), and the CD (1983). The development of recordings irrevocably altered the way we listen to music and exposed composers (and others) to musical styles and ideas outside their ordinary experiences.</w:t>
      </w:r>
    </w:p>
    <w:p w:rsidR="00EA37D8" w:rsidRPr="00EA37D8" w:rsidRDefault="00EA37D8" w:rsidP="00EA37D8">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A37D8">
        <w:rPr>
          <w:rFonts w:ascii="Georgia" w:eastAsia="Times New Roman" w:hAnsi="Georgia" w:cs="Times New Roman"/>
          <w:b/>
          <w:bCs/>
          <w:i/>
          <w:iCs/>
          <w:color w:val="343332"/>
          <w:sz w:val="17"/>
          <w:szCs w:val="17"/>
        </w:rPr>
        <w:t>Music of African Americans</w:t>
      </w:r>
      <w:r w:rsidRPr="00EA37D8">
        <w:rPr>
          <w:rFonts w:ascii="Georgia" w:eastAsia="Times New Roman" w:hAnsi="Georgia" w:cs="Times New Roman"/>
          <w:b/>
          <w:bCs/>
          <w:i/>
          <w:iCs/>
          <w:color w:val="343332"/>
          <w:sz w:val="17"/>
        </w:rPr>
        <w:t> </w:t>
      </w:r>
      <w:r w:rsidRPr="00EA37D8">
        <w:rPr>
          <w:rFonts w:ascii="Georgia" w:eastAsia="Times New Roman" w:hAnsi="Georgia" w:cs="Times New Roman"/>
          <w:color w:val="343332"/>
          <w:sz w:val="17"/>
          <w:szCs w:val="17"/>
        </w:rPr>
        <w:br w:type="textWrapping" w:clear="all"/>
        <w:t>Although African slaves came from many diverse ethnic groups, their music showed many common elements.</w:t>
      </w:r>
    </w:p>
    <w:p w:rsidR="00EA37D8" w:rsidRPr="00EA37D8" w:rsidRDefault="00EA37D8" w:rsidP="00EA37D8">
      <w:pPr>
        <w:numPr>
          <w:ilvl w:val="1"/>
          <w:numId w:val="4"/>
        </w:numPr>
        <w:shd w:val="clear" w:color="auto" w:fill="FFFFFF"/>
        <w:spacing w:before="168" w:after="0" w:line="408" w:lineRule="atLeast"/>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lastRenderedPageBreak/>
        <w:t>Characteristic traits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gramStart"/>
      <w:r w:rsidRPr="00EA37D8">
        <w:rPr>
          <w:rFonts w:ascii="Georgia" w:eastAsia="Times New Roman" w:hAnsi="Georgia" w:cs="Times New Roman"/>
          <w:color w:val="343332"/>
          <w:sz w:val="17"/>
          <w:szCs w:val="17"/>
        </w:rPr>
        <w:t>Some</w:t>
      </w:r>
      <w:proofErr w:type="gramEnd"/>
      <w:r w:rsidRPr="00EA37D8">
        <w:rPr>
          <w:rFonts w:ascii="Georgia" w:eastAsia="Times New Roman" w:hAnsi="Georgia" w:cs="Times New Roman"/>
          <w:color w:val="343332"/>
          <w:sz w:val="17"/>
          <w:szCs w:val="17"/>
        </w:rPr>
        <w:t xml:space="preserve"> common elements of African-American music that have been traced back to Africa are</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call and response,</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improvisation, syncopation, layered rhythms, and bending pitches.</w:t>
      </w:r>
    </w:p>
    <w:p w:rsidR="00EA37D8" w:rsidRPr="00EA37D8" w:rsidRDefault="00EA37D8" w:rsidP="00EA37D8">
      <w:pPr>
        <w:numPr>
          <w:ilvl w:val="1"/>
          <w:numId w:val="4"/>
        </w:numPr>
        <w:shd w:val="clear" w:color="auto" w:fill="FFFFFF"/>
        <w:spacing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Spirituals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gramStart"/>
      <w:r w:rsidRPr="00EA37D8">
        <w:rPr>
          <w:rFonts w:ascii="Georgia" w:eastAsia="Times New Roman" w:hAnsi="Georgia" w:cs="Times New Roman"/>
          <w:color w:val="343332"/>
          <w:sz w:val="17"/>
          <w:szCs w:val="17"/>
        </w:rPr>
        <w:t>The</w:t>
      </w:r>
      <w:proofErr w:type="gramEnd"/>
      <w:r w:rsidRPr="00EA37D8">
        <w:rPr>
          <w:rFonts w:ascii="Georgia" w:eastAsia="Times New Roman" w:hAnsi="Georgia" w:cs="Times New Roman"/>
          <w:color w:val="343332"/>
          <w:sz w:val="17"/>
          <w:szCs w:val="17"/>
        </w:rPr>
        <w:t xml:space="preserve"> African-American</w:t>
      </w:r>
      <w:r w:rsidRPr="00EA37D8">
        <w:rPr>
          <w:rFonts w:ascii="Georgia" w:eastAsia="Times New Roman" w:hAnsi="Georgia" w:cs="Times New Roman"/>
          <w:color w:val="343332"/>
          <w:sz w:val="17"/>
        </w:rPr>
        <w:t> </w:t>
      </w:r>
      <w:hyperlink r:id="rId7" w:history="1">
        <w:r w:rsidRPr="00EA37D8">
          <w:rPr>
            <w:rFonts w:ascii="Georgia" w:eastAsia="Times New Roman" w:hAnsi="Georgia" w:cs="Times New Roman"/>
            <w:b/>
            <w:bCs/>
            <w:color w:val="6C8C26"/>
            <w:sz w:val="17"/>
          </w:rPr>
          <w:t>form of music</w:t>
        </w:r>
      </w:hyperlink>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t>with the greatest impact in the nineteenth century was the</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spiritual.</w:t>
      </w:r>
    </w:p>
    <w:p w:rsidR="00EA37D8" w:rsidRPr="00EA37D8" w:rsidRDefault="00EA37D8" w:rsidP="00EA37D8">
      <w:pPr>
        <w:numPr>
          <w:ilvl w:val="1"/>
          <w:numId w:val="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Dissemination</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 xml:space="preserve">By the end of the nineteenth century, spirituals </w:t>
      </w:r>
      <w:proofErr w:type="gramStart"/>
      <w:r w:rsidRPr="00EA37D8">
        <w:rPr>
          <w:rFonts w:ascii="Georgia" w:eastAsia="Times New Roman" w:hAnsi="Georgia" w:cs="Times New Roman"/>
          <w:color w:val="343332"/>
          <w:sz w:val="17"/>
          <w:szCs w:val="17"/>
        </w:rPr>
        <w:t>were</w:t>
      </w:r>
      <w:proofErr w:type="gramEnd"/>
      <w:r w:rsidRPr="00EA37D8">
        <w:rPr>
          <w:rFonts w:ascii="Georgia" w:eastAsia="Times New Roman" w:hAnsi="Georgia" w:cs="Times New Roman"/>
          <w:color w:val="343332"/>
          <w:sz w:val="17"/>
          <w:szCs w:val="17"/>
        </w:rPr>
        <w:t xml:space="preserve"> used as folk music, popular songs, and sources for melodic material for classical composers.</w:t>
      </w:r>
    </w:p>
    <w:p w:rsidR="00EA37D8" w:rsidRPr="00EA37D8" w:rsidRDefault="00EA37D8" w:rsidP="00EA37D8">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EA37D8">
        <w:rPr>
          <w:rFonts w:ascii="Georgia" w:eastAsia="Times New Roman" w:hAnsi="Georgia" w:cs="Times New Roman"/>
          <w:color w:val="615A51"/>
          <w:sz w:val="41"/>
          <w:szCs w:val="41"/>
        </w:rPr>
        <w:t>II. Vernacular Styles (CHWM 591–606, NAWM 155, 169, 171–72, 183)</w:t>
      </w:r>
    </w:p>
    <w:p w:rsidR="00EA37D8" w:rsidRPr="00EA37D8" w:rsidRDefault="00EA37D8" w:rsidP="00EA37D8">
      <w:pPr>
        <w:shd w:val="clear" w:color="auto" w:fill="FFFFFF"/>
        <w:spacing w:after="360" w:line="408" w:lineRule="atLeast"/>
        <w:textAlignment w:val="baseline"/>
        <w:rPr>
          <w:rFonts w:ascii="Georgia" w:eastAsia="Times New Roman" w:hAnsi="Georgia" w:cs="Times New Roman"/>
          <w:color w:val="333333"/>
          <w:sz w:val="24"/>
          <w:szCs w:val="24"/>
        </w:rPr>
      </w:pPr>
      <w:r w:rsidRPr="00EA37D8">
        <w:rPr>
          <w:rFonts w:ascii="Georgia" w:eastAsia="Times New Roman" w:hAnsi="Georgia" w:cs="Times New Roman"/>
          <w:color w:val="333333"/>
          <w:sz w:val="24"/>
          <w:szCs w:val="24"/>
        </w:rPr>
        <w:t>The impact of prosperity and technology on music and the growing importance of African Americans were apparent in American </w:t>
      </w:r>
      <w:r w:rsidRPr="00EA37D8">
        <w:rPr>
          <w:rFonts w:ascii="Georgia" w:eastAsia="Times New Roman" w:hAnsi="Georgia" w:cs="Times New Roman"/>
          <w:i/>
          <w:iCs/>
          <w:color w:val="333333"/>
          <w:sz w:val="24"/>
          <w:szCs w:val="24"/>
        </w:rPr>
        <w:t>vernacular music</w:t>
      </w:r>
      <w:r w:rsidRPr="00EA37D8">
        <w:rPr>
          <w:rFonts w:ascii="Georgia" w:eastAsia="Times New Roman" w:hAnsi="Georgia" w:cs="Times New Roman"/>
          <w:color w:val="333333"/>
          <w:sz w:val="24"/>
          <w:szCs w:val="24"/>
        </w:rPr>
        <w:t>.</w:t>
      </w:r>
    </w:p>
    <w:p w:rsidR="00EA37D8" w:rsidRPr="00EA37D8" w:rsidRDefault="00EA37D8" w:rsidP="00EA37D8">
      <w:pPr>
        <w:numPr>
          <w:ilvl w:val="0"/>
          <w:numId w:val="5"/>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Ragtime</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Ragtime</w:t>
      </w:r>
      <w:r w:rsidRPr="00EA37D8">
        <w:rPr>
          <w:rFonts w:ascii="Georgia" w:eastAsia="Times New Roman" w:hAnsi="Georgia" w:cs="Times New Roman"/>
          <w:color w:val="343332"/>
          <w:sz w:val="17"/>
          <w:szCs w:val="17"/>
        </w:rPr>
        <w:t xml:space="preserve">, featuring syncopated rhythm over a regular, </w:t>
      </w:r>
      <w:proofErr w:type="spellStart"/>
      <w:r w:rsidRPr="00EA37D8">
        <w:rPr>
          <w:rFonts w:ascii="Georgia" w:eastAsia="Times New Roman" w:hAnsi="Georgia" w:cs="Times New Roman"/>
          <w:color w:val="343332"/>
          <w:sz w:val="17"/>
          <w:szCs w:val="17"/>
        </w:rPr>
        <w:t>marchlike</w:t>
      </w:r>
      <w:proofErr w:type="spellEnd"/>
      <w:r w:rsidRPr="00EA37D8">
        <w:rPr>
          <w:rFonts w:ascii="Georgia" w:eastAsia="Times New Roman" w:hAnsi="Georgia" w:cs="Times New Roman"/>
          <w:color w:val="343332"/>
          <w:sz w:val="17"/>
          <w:szCs w:val="17"/>
        </w:rPr>
        <w:t xml:space="preserve"> bass, was a style popular from the 1890s through the 1920s.</w:t>
      </w:r>
    </w:p>
    <w:p w:rsidR="00EA37D8" w:rsidRPr="00EA37D8" w:rsidRDefault="00EA37D8" w:rsidP="00EA37D8">
      <w:pPr>
        <w:numPr>
          <w:ilvl w:val="0"/>
          <w:numId w:val="5"/>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Scott Joplin</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The leading ragtime composer was</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Scott Joplin</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(1867–1917), who was best known for his piano rags. A typical rag, such as Joplin’s</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Maple Leaf Rag</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 xml:space="preserve">(1899), uses a march form in duple meter and presents a syncopated melody over a steady </w:t>
      </w:r>
      <w:proofErr w:type="spellStart"/>
      <w:r w:rsidRPr="00EA37D8">
        <w:rPr>
          <w:rFonts w:ascii="Georgia" w:eastAsia="Times New Roman" w:hAnsi="Georgia" w:cs="Times New Roman"/>
          <w:color w:val="343332"/>
          <w:sz w:val="17"/>
          <w:szCs w:val="17"/>
        </w:rPr>
        <w:t>bass.</w:t>
      </w:r>
      <w:r w:rsidRPr="00EA37D8">
        <w:rPr>
          <w:rFonts w:ascii="Georgia" w:eastAsia="Times New Roman" w:hAnsi="Georgia" w:cs="Times New Roman"/>
          <w:b/>
          <w:bCs/>
          <w:color w:val="343332"/>
          <w:sz w:val="17"/>
          <w:szCs w:val="17"/>
        </w:rPr>
        <w:t>Music</w:t>
      </w:r>
      <w:proofErr w:type="spellEnd"/>
      <w:r w:rsidRPr="00EA37D8">
        <w:rPr>
          <w:rFonts w:ascii="Georgia" w:eastAsia="Times New Roman" w:hAnsi="Georgia" w:cs="Times New Roman"/>
          <w:b/>
          <w:bCs/>
          <w:color w:val="343332"/>
          <w:sz w:val="17"/>
          <w:szCs w:val="17"/>
        </w:rPr>
        <w:t>: NAWM 155</w:t>
      </w:r>
    </w:p>
    <w:p w:rsidR="00EA37D8" w:rsidRPr="00EA37D8" w:rsidRDefault="00EA37D8" w:rsidP="00EA37D8">
      <w:pPr>
        <w:numPr>
          <w:ilvl w:val="0"/>
          <w:numId w:val="6"/>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b/>
          <w:bCs/>
          <w:i/>
          <w:iCs/>
          <w:color w:val="343332"/>
          <w:sz w:val="17"/>
          <w:szCs w:val="17"/>
        </w:rPr>
        <w:t>Popular Song and Stage Music</w:t>
      </w:r>
      <w:r w:rsidRPr="00EA37D8">
        <w:rPr>
          <w:rFonts w:ascii="Georgia" w:eastAsia="Times New Roman" w:hAnsi="Georgia" w:cs="Times New Roman"/>
          <w:b/>
          <w:bCs/>
          <w:i/>
          <w:iCs/>
          <w:color w:val="343332"/>
          <w:sz w:val="17"/>
        </w:rPr>
        <w:t> </w:t>
      </w:r>
      <w:r w:rsidRPr="00EA37D8">
        <w:rPr>
          <w:rFonts w:ascii="Georgia" w:eastAsia="Times New Roman" w:hAnsi="Georgia" w:cs="Times New Roman"/>
          <w:color w:val="343332"/>
          <w:sz w:val="17"/>
          <w:szCs w:val="17"/>
        </w:rPr>
        <w:br w:type="textWrapping" w:clear="all"/>
        <w:t>The 1920s were an especially rich time for American popular music. The most successful songwriters of this period were equally at home writing for Tin Pan Alley, musical theater, and movie musicals.</w:t>
      </w:r>
    </w:p>
    <w:p w:rsidR="00EA37D8" w:rsidRPr="00EA37D8" w:rsidRDefault="00EA37D8" w:rsidP="00EA37D8">
      <w:pPr>
        <w:numPr>
          <w:ilvl w:val="1"/>
          <w:numId w:val="7"/>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Musical comedy</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gramStart"/>
      <w:r w:rsidRPr="00EA37D8">
        <w:rPr>
          <w:rFonts w:ascii="Georgia" w:eastAsia="Times New Roman" w:hAnsi="Georgia" w:cs="Times New Roman"/>
          <w:color w:val="343332"/>
          <w:sz w:val="17"/>
          <w:szCs w:val="17"/>
        </w:rPr>
        <w:t>The</w:t>
      </w:r>
      <w:proofErr w:type="gramEnd"/>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musical comedy</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(or</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musical</w:t>
      </w:r>
      <w:r w:rsidRPr="00EA37D8">
        <w:rPr>
          <w:rFonts w:ascii="Georgia" w:eastAsia="Times New Roman" w:hAnsi="Georgia" w:cs="Times New Roman"/>
          <w:color w:val="343332"/>
          <w:sz w:val="17"/>
          <w:szCs w:val="17"/>
        </w:rPr>
        <w:t>), a show featuring songs and dance numbers, was introduced first by</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George M. Cohan</w:t>
      </w:r>
      <w:r w:rsidRPr="00EA37D8">
        <w:rPr>
          <w:rFonts w:ascii="Georgia" w:eastAsia="Times New Roman" w:hAnsi="Georgia" w:cs="Times New Roman"/>
          <w:color w:val="343332"/>
          <w:sz w:val="17"/>
          <w:szCs w:val="17"/>
        </w:rPr>
        <w:t>.</w:t>
      </w:r>
    </w:p>
    <w:p w:rsidR="00EA37D8" w:rsidRPr="00EA37D8" w:rsidRDefault="00EA37D8" w:rsidP="00EA37D8">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lastRenderedPageBreak/>
        <w:t>Characteristics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 xml:space="preserve">Musicals were </w:t>
      </w:r>
      <w:proofErr w:type="gramStart"/>
      <w:r w:rsidRPr="00EA37D8">
        <w:rPr>
          <w:rFonts w:ascii="Georgia" w:eastAsia="Times New Roman" w:hAnsi="Georgia" w:cs="Times New Roman"/>
          <w:color w:val="343332"/>
          <w:sz w:val="17"/>
          <w:szCs w:val="17"/>
        </w:rPr>
        <w:t>collaborations,</w:t>
      </w:r>
      <w:proofErr w:type="gramEnd"/>
      <w:r w:rsidRPr="00EA37D8">
        <w:rPr>
          <w:rFonts w:ascii="Georgia" w:eastAsia="Times New Roman" w:hAnsi="Georgia" w:cs="Times New Roman"/>
          <w:color w:val="343332"/>
          <w:sz w:val="17"/>
          <w:szCs w:val="17"/>
        </w:rPr>
        <w:t xml:space="preserve"> and some were primarily vehicles for star entertainers, but there was increasing interest in plot-driven musicals with close integration of music and story.</w:t>
      </w:r>
    </w:p>
    <w:p w:rsidR="00EA37D8" w:rsidRPr="00EA37D8" w:rsidRDefault="00EA37D8" w:rsidP="00EA37D8">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i/>
          <w:iCs/>
          <w:color w:val="343332"/>
          <w:sz w:val="17"/>
          <w:szCs w:val="17"/>
        </w:rPr>
        <w:t>Show Boat</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Show Boat</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(1927), with music by</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Jerome Kern</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(1885–1945) and book and lyrics by</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Oscar Hammerstein II</w:t>
      </w:r>
      <w:r w:rsidRPr="00EA37D8">
        <w:rPr>
          <w:rFonts w:ascii="Georgia" w:eastAsia="Times New Roman" w:hAnsi="Georgia" w:cs="Times New Roman"/>
          <w:color w:val="343332"/>
          <w:sz w:val="17"/>
          <w:szCs w:val="17"/>
        </w:rPr>
        <w:t>, is an integrated musical that brings together a number of traditions and musical styles to serve dramatic ends.</w:t>
      </w:r>
    </w:p>
    <w:p w:rsidR="00EA37D8" w:rsidRPr="00EA37D8" w:rsidRDefault="00EA37D8" w:rsidP="00EA37D8">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i/>
          <w:iCs/>
          <w:color w:val="343332"/>
          <w:sz w:val="17"/>
          <w:szCs w:val="17"/>
        </w:rPr>
        <w:t>Oklahoma!</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Richard Rodgers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(1902–1979) and Oscar Hammerstein produced some of Broadway’s best-loved shows, beginning with</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Oklahoma!,</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a musical about American rural life with dramatic and comedic subplots, portrayed through dialogue, song, and dance.</w:t>
      </w:r>
    </w:p>
    <w:p w:rsidR="00EA37D8" w:rsidRPr="00EA37D8" w:rsidRDefault="00EA37D8" w:rsidP="00EA37D8">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Leonard Bernstein</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Leonard Bernstein</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(1918–1990) was a conductor and classical composer as well as a major presence on Broadway, best known for his musical</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West Side Story</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(1957).</w:t>
      </w:r>
    </w:p>
    <w:p w:rsidR="00EA37D8" w:rsidRPr="00EA37D8" w:rsidRDefault="00EA37D8" w:rsidP="00EA37D8">
      <w:pPr>
        <w:numPr>
          <w:ilvl w:val="0"/>
          <w:numId w:val="7"/>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b/>
          <w:bCs/>
          <w:i/>
          <w:iCs/>
          <w:color w:val="343332"/>
          <w:sz w:val="17"/>
          <w:szCs w:val="17"/>
        </w:rPr>
        <w:t>The Birth of Film Music</w:t>
      </w:r>
    </w:p>
    <w:p w:rsidR="00EA37D8" w:rsidRPr="00EA37D8" w:rsidRDefault="00EA37D8" w:rsidP="00EA37D8">
      <w:pPr>
        <w:numPr>
          <w:ilvl w:val="1"/>
          <w:numId w:val="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Sound in film</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gramStart"/>
      <w:r w:rsidRPr="00EA37D8">
        <w:rPr>
          <w:rFonts w:ascii="Georgia" w:eastAsia="Times New Roman" w:hAnsi="Georgia" w:cs="Times New Roman"/>
          <w:color w:val="343332"/>
          <w:sz w:val="17"/>
          <w:szCs w:val="17"/>
        </w:rPr>
        <w:t>New</w:t>
      </w:r>
      <w:proofErr w:type="gramEnd"/>
      <w:r w:rsidRPr="00EA37D8">
        <w:rPr>
          <w:rFonts w:ascii="Georgia" w:eastAsia="Times New Roman" w:hAnsi="Georgia" w:cs="Times New Roman"/>
          <w:color w:val="343332"/>
          <w:sz w:val="17"/>
          <w:szCs w:val="17"/>
        </w:rPr>
        <w:t xml:space="preserve"> technologies in the late 1920s made it possible to synchronize recorded sound with film. There are two categories of music in film; (1) music heard or performed by the characters in the film, called</w:t>
      </w:r>
      <w:r w:rsidRPr="00EA37D8">
        <w:rPr>
          <w:rFonts w:ascii="Georgia" w:eastAsia="Times New Roman" w:hAnsi="Georgia" w:cs="Times New Roman"/>
          <w:color w:val="343332"/>
          <w:sz w:val="17"/>
        </w:rPr>
        <w:t> </w:t>
      </w:r>
      <w:proofErr w:type="spellStart"/>
      <w:r w:rsidRPr="00EA37D8">
        <w:rPr>
          <w:rFonts w:ascii="Georgia" w:eastAsia="Times New Roman" w:hAnsi="Georgia" w:cs="Times New Roman"/>
          <w:i/>
          <w:iCs/>
          <w:color w:val="343332"/>
          <w:sz w:val="17"/>
          <w:szCs w:val="17"/>
        </w:rPr>
        <w:t>diegetic</w:t>
      </w:r>
      <w:proofErr w:type="spellEnd"/>
      <w:r w:rsidRPr="00EA37D8">
        <w:rPr>
          <w:rFonts w:ascii="Georgia" w:eastAsia="Times New Roman" w:hAnsi="Georgia" w:cs="Times New Roman"/>
          <w:i/>
          <w:iCs/>
          <w:color w:val="343332"/>
          <w:sz w:val="17"/>
          <w:szCs w:val="17"/>
        </w:rPr>
        <w:t xml:space="preserve"> music</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or</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source music</w:t>
      </w:r>
      <w:r w:rsidRPr="00EA37D8">
        <w:rPr>
          <w:rFonts w:ascii="Georgia" w:eastAsia="Times New Roman" w:hAnsi="Georgia" w:cs="Times New Roman"/>
          <w:color w:val="343332"/>
          <w:sz w:val="17"/>
          <w:szCs w:val="17"/>
        </w:rPr>
        <w:t>, and (2) background music, called</w:t>
      </w:r>
      <w:r w:rsidRPr="00EA37D8">
        <w:rPr>
          <w:rFonts w:ascii="Georgia" w:eastAsia="Times New Roman" w:hAnsi="Georgia" w:cs="Times New Roman"/>
          <w:color w:val="343332"/>
          <w:sz w:val="17"/>
        </w:rPr>
        <w:t> </w:t>
      </w:r>
      <w:proofErr w:type="spellStart"/>
      <w:r w:rsidRPr="00EA37D8">
        <w:rPr>
          <w:rFonts w:ascii="Georgia" w:eastAsia="Times New Roman" w:hAnsi="Georgia" w:cs="Times New Roman"/>
          <w:i/>
          <w:iCs/>
          <w:color w:val="343332"/>
          <w:sz w:val="17"/>
          <w:szCs w:val="17"/>
        </w:rPr>
        <w:t>nondiegetic</w:t>
      </w:r>
      <w:proofErr w:type="spellEnd"/>
      <w:r w:rsidRPr="00EA37D8">
        <w:rPr>
          <w:rFonts w:ascii="Georgia" w:eastAsia="Times New Roman" w:hAnsi="Georgia" w:cs="Times New Roman"/>
          <w:i/>
          <w:iCs/>
          <w:color w:val="343332"/>
          <w:sz w:val="17"/>
          <w:szCs w:val="17"/>
        </w:rPr>
        <w:t xml:space="preserve"> music</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or</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underscoring.</w:t>
      </w:r>
    </w:p>
    <w:p w:rsidR="00EA37D8" w:rsidRPr="00EA37D8" w:rsidRDefault="00EA37D8" w:rsidP="00EA37D8">
      <w:pPr>
        <w:numPr>
          <w:ilvl w:val="1"/>
          <w:numId w:val="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Movie musicals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The 1930s were the "golden age" of the Hollywood musical.</w:t>
      </w:r>
    </w:p>
    <w:p w:rsidR="00EA37D8" w:rsidRPr="00EA37D8" w:rsidRDefault="00EA37D8" w:rsidP="00EA37D8">
      <w:pPr>
        <w:numPr>
          <w:ilvl w:val="1"/>
          <w:numId w:val="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Film scores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In the 1930s, the Hollywood studios fostered the rise of film scores that were fully integrated into the dramatic action, guiding the viewer’s emotional responses and giving depth to the events on screen. An important early example is the score for</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King Kong</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(1933) by</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 xml:space="preserve">Max </w:t>
      </w:r>
      <w:proofErr w:type="gramStart"/>
      <w:r w:rsidRPr="00EA37D8">
        <w:rPr>
          <w:rFonts w:ascii="Georgia" w:eastAsia="Times New Roman" w:hAnsi="Georgia" w:cs="Times New Roman"/>
          <w:i/>
          <w:iCs/>
          <w:color w:val="343332"/>
          <w:sz w:val="17"/>
          <w:szCs w:val="17"/>
        </w:rPr>
        <w:t>Steiner</w:t>
      </w:r>
      <w:r w:rsidRPr="00EA37D8">
        <w:rPr>
          <w:rFonts w:ascii="Georgia" w:eastAsia="Times New Roman" w:hAnsi="Georgia" w:cs="Times New Roman"/>
          <w:color w:val="343332"/>
          <w:sz w:val="17"/>
          <w:szCs w:val="17"/>
        </w:rPr>
        <w:t>(</w:t>
      </w:r>
      <w:proofErr w:type="gramEnd"/>
      <w:r w:rsidRPr="00EA37D8">
        <w:rPr>
          <w:rFonts w:ascii="Georgia" w:eastAsia="Times New Roman" w:hAnsi="Georgia" w:cs="Times New Roman"/>
          <w:color w:val="343332"/>
          <w:sz w:val="17"/>
          <w:szCs w:val="17"/>
        </w:rPr>
        <w:t xml:space="preserve">1888–1971), which used </w:t>
      </w:r>
      <w:proofErr w:type="spellStart"/>
      <w:r w:rsidRPr="00EA37D8">
        <w:rPr>
          <w:rFonts w:ascii="Georgia" w:eastAsia="Times New Roman" w:hAnsi="Georgia" w:cs="Times New Roman"/>
          <w:color w:val="343332"/>
          <w:sz w:val="17"/>
          <w:szCs w:val="17"/>
        </w:rPr>
        <w:t>leitmotives</w:t>
      </w:r>
      <w:proofErr w:type="spellEnd"/>
      <w:r w:rsidRPr="00EA37D8">
        <w:rPr>
          <w:rFonts w:ascii="Georgia" w:eastAsia="Times New Roman" w:hAnsi="Georgia" w:cs="Times New Roman"/>
          <w:color w:val="343332"/>
          <w:sz w:val="17"/>
          <w:szCs w:val="17"/>
        </w:rPr>
        <w:t xml:space="preserve"> and was coordinated with the action on screen.</w:t>
      </w:r>
    </w:p>
    <w:p w:rsidR="00EA37D8" w:rsidRPr="00EA37D8" w:rsidRDefault="00EA37D8" w:rsidP="00EA37D8">
      <w:pPr>
        <w:numPr>
          <w:ilvl w:val="0"/>
          <w:numId w:val="8"/>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b/>
          <w:bCs/>
          <w:i/>
          <w:iCs/>
          <w:color w:val="343332"/>
          <w:sz w:val="17"/>
          <w:szCs w:val="17"/>
        </w:rPr>
        <w:lastRenderedPageBreak/>
        <w:t>The Jazz Age</w:t>
      </w:r>
      <w:r w:rsidRPr="00EA37D8">
        <w:rPr>
          <w:rFonts w:ascii="Georgia" w:eastAsia="Times New Roman" w:hAnsi="Georgia" w:cs="Times New Roman"/>
          <w:b/>
          <w:bCs/>
          <w:i/>
          <w:iCs/>
          <w:color w:val="343332"/>
          <w:sz w:val="17"/>
        </w:rPr>
        <w:t> </w:t>
      </w:r>
      <w:r w:rsidRPr="00EA37D8">
        <w:rPr>
          <w:rFonts w:ascii="Georgia" w:eastAsia="Times New Roman" w:hAnsi="Georgia" w:cs="Times New Roman"/>
          <w:color w:val="343332"/>
          <w:sz w:val="17"/>
          <w:szCs w:val="17"/>
        </w:rPr>
        <w:br w:type="textWrapping" w:clear="all"/>
        <w:t>African-American music and musicians played an increasingly influential role in the 1920s, as blues and jazz gained wide currency and jazz became an emblem of social liberation.</w:t>
      </w:r>
    </w:p>
    <w:p w:rsidR="00EA37D8" w:rsidRPr="00EA37D8" w:rsidRDefault="00EA37D8" w:rsidP="00EA37D8">
      <w:pPr>
        <w:numPr>
          <w:ilvl w:val="1"/>
          <w:numId w:val="9"/>
        </w:numPr>
        <w:shd w:val="clear" w:color="auto" w:fill="FFFFFF"/>
        <w:spacing w:before="168" w:after="0" w:line="408" w:lineRule="atLeast"/>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Blues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The</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blues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express the feelings suggested by the words through a variety of elements including</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blue notes</w:t>
      </w:r>
      <w:r w:rsidRPr="00EA37D8">
        <w:rPr>
          <w:rFonts w:ascii="Georgia" w:eastAsia="Times New Roman" w:hAnsi="Georgia" w:cs="Times New Roman"/>
          <w:color w:val="343332"/>
          <w:sz w:val="17"/>
          <w:szCs w:val="17"/>
        </w:rPr>
        <w:t>.</w:t>
      </w:r>
    </w:p>
    <w:p w:rsidR="00EA37D8" w:rsidRPr="00EA37D8" w:rsidRDefault="00EA37D8" w:rsidP="00EA37D8">
      <w:pPr>
        <w:numPr>
          <w:ilvl w:val="1"/>
          <w:numId w:val="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W. C. Handy</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Classic blues singers joined aspects of oral tradition with elements of popular song. In his publications,</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W. C. Handy</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(1873–1958) standardized what is now called the</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twelve-bar blues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form, which is illustrated in</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Back Water Blues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by</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Bessie Smith</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(1894–1937).</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170</w:t>
      </w:r>
    </w:p>
    <w:p w:rsidR="00EA37D8" w:rsidRPr="00EA37D8" w:rsidRDefault="00EA37D8" w:rsidP="00EA37D8">
      <w:pPr>
        <w:numPr>
          <w:ilvl w:val="1"/>
          <w:numId w:val="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Jazz</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The 1910s saw the early development of</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jazz</w:t>
      </w:r>
      <w:r w:rsidRPr="00EA37D8">
        <w:rPr>
          <w:rFonts w:ascii="Georgia" w:eastAsia="Times New Roman" w:hAnsi="Georgia" w:cs="Times New Roman"/>
          <w:color w:val="343332"/>
          <w:sz w:val="17"/>
          <w:szCs w:val="17"/>
        </w:rPr>
        <w:t>.</w:t>
      </w:r>
    </w:p>
    <w:p w:rsidR="00EA37D8" w:rsidRPr="00EA37D8" w:rsidRDefault="00EA37D8" w:rsidP="00EA37D8">
      <w:pPr>
        <w:numPr>
          <w:ilvl w:val="1"/>
          <w:numId w:val="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Jazz contrasted with ragtime</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Jazz players extemporized arrangements that distinguished one performer or performance from another. Jazz style is marked by anticipated beats, swinging rhythms, and other features, as in the playing of</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 xml:space="preserve">Jelly Roll </w:t>
      </w:r>
      <w:proofErr w:type="gramStart"/>
      <w:r w:rsidRPr="00EA37D8">
        <w:rPr>
          <w:rFonts w:ascii="Georgia" w:eastAsia="Times New Roman" w:hAnsi="Georgia" w:cs="Times New Roman"/>
          <w:i/>
          <w:iCs/>
          <w:color w:val="343332"/>
          <w:sz w:val="17"/>
          <w:szCs w:val="17"/>
        </w:rPr>
        <w:t>Morton</w:t>
      </w:r>
      <w:r w:rsidRPr="00EA37D8">
        <w:rPr>
          <w:rFonts w:ascii="Georgia" w:eastAsia="Times New Roman" w:hAnsi="Georgia" w:cs="Times New Roman"/>
          <w:color w:val="343332"/>
          <w:sz w:val="17"/>
          <w:szCs w:val="17"/>
        </w:rPr>
        <w:t>(</w:t>
      </w:r>
      <w:proofErr w:type="gramEnd"/>
      <w:r w:rsidRPr="00EA37D8">
        <w:rPr>
          <w:rFonts w:ascii="Georgia" w:eastAsia="Times New Roman" w:hAnsi="Georgia" w:cs="Times New Roman"/>
          <w:color w:val="343332"/>
          <w:sz w:val="17"/>
          <w:szCs w:val="17"/>
        </w:rPr>
        <w:t>1890–1941).</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155b</w:t>
      </w:r>
    </w:p>
    <w:p w:rsidR="00EA37D8" w:rsidRPr="00EA37D8" w:rsidRDefault="00EA37D8" w:rsidP="00EA37D8">
      <w:pPr>
        <w:numPr>
          <w:ilvl w:val="1"/>
          <w:numId w:val="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New Orleans jazz</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New Orleans jazz,</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 xml:space="preserve">the leading style just after World War I, centered on group variation of a given tune and was developed in New Orleans by musicians such as </w:t>
      </w:r>
      <w:proofErr w:type="spellStart"/>
      <w:r w:rsidRPr="00EA37D8">
        <w:rPr>
          <w:rFonts w:ascii="Georgia" w:eastAsia="Times New Roman" w:hAnsi="Georgia" w:cs="Times New Roman"/>
          <w:color w:val="343332"/>
          <w:sz w:val="17"/>
          <w:szCs w:val="17"/>
        </w:rPr>
        <w:t>cornettist</w:t>
      </w:r>
      <w:proofErr w:type="spellEnd"/>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Joe "King" Oliver</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 xml:space="preserve">(1885–1938) and </w:t>
      </w:r>
      <w:proofErr w:type="spellStart"/>
      <w:r w:rsidRPr="00EA37D8">
        <w:rPr>
          <w:rFonts w:ascii="Georgia" w:eastAsia="Times New Roman" w:hAnsi="Georgia" w:cs="Times New Roman"/>
          <w:color w:val="343332"/>
          <w:sz w:val="17"/>
          <w:szCs w:val="17"/>
        </w:rPr>
        <w:t>trumpeter</w:t>
      </w:r>
      <w:r w:rsidRPr="00EA37D8">
        <w:rPr>
          <w:rFonts w:ascii="Georgia" w:eastAsia="Times New Roman" w:hAnsi="Georgia" w:cs="Times New Roman"/>
          <w:i/>
          <w:iCs/>
          <w:color w:val="343332"/>
          <w:sz w:val="17"/>
          <w:szCs w:val="17"/>
        </w:rPr>
        <w:t>Louis</w:t>
      </w:r>
      <w:proofErr w:type="spellEnd"/>
      <w:r w:rsidRPr="00EA37D8">
        <w:rPr>
          <w:rFonts w:ascii="Georgia" w:eastAsia="Times New Roman" w:hAnsi="Georgia" w:cs="Times New Roman"/>
          <w:i/>
          <w:iCs/>
          <w:color w:val="343332"/>
          <w:sz w:val="17"/>
          <w:szCs w:val="17"/>
        </w:rPr>
        <w:t xml:space="preserve"> Armstrong</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(1901–1971).</w:t>
      </w:r>
    </w:p>
    <w:p w:rsidR="00EA37D8" w:rsidRPr="00EA37D8" w:rsidRDefault="00EA37D8" w:rsidP="00EA37D8">
      <w:pPr>
        <w:numPr>
          <w:ilvl w:val="1"/>
          <w:numId w:val="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King Oliver and Louis Armstrong</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gramStart"/>
      <w:r w:rsidRPr="00EA37D8">
        <w:rPr>
          <w:rFonts w:ascii="Georgia" w:eastAsia="Times New Roman" w:hAnsi="Georgia" w:cs="Times New Roman"/>
          <w:color w:val="343332"/>
          <w:sz w:val="17"/>
          <w:szCs w:val="17"/>
        </w:rPr>
        <w:t>The</w:t>
      </w:r>
      <w:proofErr w:type="gramEnd"/>
      <w:r w:rsidRPr="00EA37D8">
        <w:rPr>
          <w:rFonts w:ascii="Georgia" w:eastAsia="Times New Roman" w:hAnsi="Georgia" w:cs="Times New Roman"/>
          <w:color w:val="343332"/>
          <w:sz w:val="17"/>
          <w:szCs w:val="17"/>
        </w:rPr>
        <w:t xml:space="preserve"> recordings of King Oliver’s Creole Jazz Band in Chicago embody the New Orleans jazz style. The ensemble is divided into the "front line" of melody instruments and the</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rhythm section.</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After presenting a tune, the group repeats its harmonic progression in a series of</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choruses,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each featuring different instruments.</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171b</w:t>
      </w:r>
    </w:p>
    <w:p w:rsidR="00EA37D8" w:rsidRPr="00EA37D8" w:rsidRDefault="00EA37D8" w:rsidP="00EA37D8">
      <w:pPr>
        <w:numPr>
          <w:ilvl w:val="1"/>
          <w:numId w:val="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Big bands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By the 1930s,</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big bands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were popular. Big bands were divided into three sections (brass, reeds, and rhythm).</w:t>
      </w:r>
    </w:p>
    <w:p w:rsidR="00EA37D8" w:rsidRPr="00EA37D8" w:rsidRDefault="00EA37D8" w:rsidP="00EA37D8">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EA37D8">
        <w:rPr>
          <w:rFonts w:ascii="Georgia" w:eastAsia="Times New Roman" w:hAnsi="Georgia" w:cs="Times New Roman"/>
          <w:b/>
          <w:bCs/>
          <w:color w:val="333333"/>
          <w:sz w:val="17"/>
          <w:szCs w:val="17"/>
        </w:rPr>
        <w:lastRenderedPageBreak/>
        <w:t>In Performance: Jazz Improvisation</w:t>
      </w:r>
      <w:r w:rsidRPr="00EA37D8">
        <w:rPr>
          <w:rFonts w:ascii="Georgia" w:eastAsia="Times New Roman" w:hAnsi="Georgia" w:cs="Times New Roman"/>
          <w:b/>
          <w:bCs/>
          <w:color w:val="333333"/>
          <w:sz w:val="17"/>
        </w:rPr>
        <w:t> </w:t>
      </w:r>
      <w:r w:rsidRPr="00EA37D8">
        <w:rPr>
          <w:rFonts w:ascii="Georgia" w:eastAsia="Times New Roman" w:hAnsi="Georgia" w:cs="Times New Roman"/>
          <w:color w:val="333333"/>
          <w:sz w:val="17"/>
          <w:szCs w:val="17"/>
        </w:rPr>
        <w:br w:type="textWrapping" w:clear="all"/>
        <w:t>Improvisation is a crucial element of the musical language of jazz. In his performance of</w:t>
      </w:r>
      <w:r w:rsidRPr="00EA37D8">
        <w:rPr>
          <w:rFonts w:ascii="Georgia" w:eastAsia="Times New Roman" w:hAnsi="Georgia" w:cs="Times New Roman"/>
          <w:color w:val="333333"/>
          <w:sz w:val="17"/>
        </w:rPr>
        <w:t> </w:t>
      </w:r>
      <w:r w:rsidRPr="00EA37D8">
        <w:rPr>
          <w:rFonts w:ascii="Georgia" w:eastAsia="Times New Roman" w:hAnsi="Georgia" w:cs="Times New Roman"/>
          <w:i/>
          <w:iCs/>
          <w:color w:val="333333"/>
          <w:sz w:val="17"/>
          <w:szCs w:val="17"/>
        </w:rPr>
        <w:t>West End Blues,</w:t>
      </w:r>
      <w:r w:rsidRPr="00EA37D8">
        <w:rPr>
          <w:rFonts w:ascii="Georgia" w:eastAsia="Times New Roman" w:hAnsi="Georgia" w:cs="Times New Roman"/>
          <w:i/>
          <w:iCs/>
          <w:color w:val="333333"/>
          <w:sz w:val="17"/>
        </w:rPr>
        <w:t> </w:t>
      </w:r>
      <w:r w:rsidRPr="00EA37D8">
        <w:rPr>
          <w:rFonts w:ascii="Georgia" w:eastAsia="Times New Roman" w:hAnsi="Georgia" w:cs="Times New Roman"/>
          <w:color w:val="333333"/>
          <w:sz w:val="17"/>
          <w:szCs w:val="17"/>
        </w:rPr>
        <w:t>Armstrong transforms the tune composed by Oliver while retaining its original harmonic framework. His recording features both his virtuosic trumpet playing and his</w:t>
      </w:r>
      <w:r w:rsidRPr="00EA37D8">
        <w:rPr>
          <w:rFonts w:ascii="Georgia" w:eastAsia="Times New Roman" w:hAnsi="Georgia" w:cs="Times New Roman"/>
          <w:color w:val="333333"/>
          <w:sz w:val="17"/>
        </w:rPr>
        <w:t> </w:t>
      </w:r>
      <w:r w:rsidRPr="00EA37D8">
        <w:rPr>
          <w:rFonts w:ascii="Georgia" w:eastAsia="Times New Roman" w:hAnsi="Georgia" w:cs="Times New Roman"/>
          <w:i/>
          <w:iCs/>
          <w:color w:val="333333"/>
          <w:sz w:val="17"/>
          <w:szCs w:val="17"/>
        </w:rPr>
        <w:t>scat singing.</w:t>
      </w:r>
    </w:p>
    <w:p w:rsidR="00EA37D8" w:rsidRPr="00EA37D8" w:rsidRDefault="00EA37D8" w:rsidP="00EA37D8">
      <w:pPr>
        <w:numPr>
          <w:ilvl w:val="1"/>
          <w:numId w:val="10"/>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Swing</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Swing</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was a popular dance craze in America, and the number of swing bands exploded in the 1930s.</w:t>
      </w:r>
    </w:p>
    <w:p w:rsidR="00EA37D8" w:rsidRPr="00EA37D8" w:rsidRDefault="00EA37D8" w:rsidP="00EA37D8">
      <w:pPr>
        <w:numPr>
          <w:ilvl w:val="0"/>
          <w:numId w:val="10"/>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b/>
          <w:bCs/>
          <w:i/>
          <w:iCs/>
          <w:color w:val="343332"/>
          <w:sz w:val="17"/>
          <w:szCs w:val="17"/>
        </w:rPr>
        <w:t>George Gershwin</w:t>
      </w:r>
      <w:r w:rsidRPr="00EA37D8">
        <w:rPr>
          <w:rFonts w:ascii="Georgia" w:eastAsia="Times New Roman" w:hAnsi="Georgia" w:cs="Times New Roman"/>
          <w:b/>
          <w:bCs/>
          <w:i/>
          <w:iCs/>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George Gershwin</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(1898–1937) was a composer of jazz-influenced classical music, including the "jazz concerto"</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Rhapsody in Blue</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(1924) and his opera</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Porgy and Bess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(1935).</w:t>
      </w:r>
    </w:p>
    <w:p w:rsidR="00EA37D8" w:rsidRPr="00EA37D8" w:rsidRDefault="00EA37D8" w:rsidP="00EA37D8">
      <w:pPr>
        <w:numPr>
          <w:ilvl w:val="1"/>
          <w:numId w:val="11"/>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Musicals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Gershwin also wrote popular songs and musicals, and the harmonic progression from his song</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I Got Rhythm</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was used so often for new jazz tunes that the progression got the nickname "</w:t>
      </w:r>
      <w:r w:rsidRPr="00EA37D8">
        <w:rPr>
          <w:rFonts w:ascii="Georgia" w:eastAsia="Times New Roman" w:hAnsi="Georgia" w:cs="Times New Roman"/>
          <w:i/>
          <w:iCs/>
          <w:color w:val="343332"/>
          <w:sz w:val="17"/>
          <w:szCs w:val="17"/>
        </w:rPr>
        <w:t>rhythm changes</w:t>
      </w:r>
      <w:r w:rsidRPr="00EA37D8">
        <w:rPr>
          <w:rFonts w:ascii="Georgia" w:eastAsia="Times New Roman" w:hAnsi="Georgia" w:cs="Times New Roman"/>
          <w:color w:val="343332"/>
          <w:sz w:val="17"/>
          <w:szCs w:val="17"/>
        </w:rPr>
        <w:t>."</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169</w:t>
      </w:r>
    </w:p>
    <w:p w:rsidR="00EA37D8" w:rsidRPr="00EA37D8" w:rsidRDefault="00EA37D8" w:rsidP="00EA37D8">
      <w:pPr>
        <w:numPr>
          <w:ilvl w:val="0"/>
          <w:numId w:val="11"/>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b/>
          <w:bCs/>
          <w:i/>
          <w:iCs/>
          <w:color w:val="343332"/>
          <w:sz w:val="17"/>
          <w:szCs w:val="17"/>
        </w:rPr>
        <w:t>Duke Ellington</w:t>
      </w:r>
      <w:r w:rsidRPr="00EA37D8">
        <w:rPr>
          <w:rFonts w:ascii="Georgia" w:eastAsia="Times New Roman" w:hAnsi="Georgia" w:cs="Times New Roman"/>
          <w:b/>
          <w:bCs/>
          <w:i/>
          <w:iCs/>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Duke Ellington</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(1899–1974) was a leading composer of the Jazz Age and one of the most influential American composers.</w:t>
      </w:r>
    </w:p>
    <w:p w:rsidR="00EA37D8" w:rsidRPr="00EA37D8" w:rsidRDefault="00EA37D8" w:rsidP="00EA37D8">
      <w:pPr>
        <w:numPr>
          <w:ilvl w:val="1"/>
          <w:numId w:val="12"/>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Cotton Club years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gramStart"/>
      <w:r w:rsidRPr="00EA37D8">
        <w:rPr>
          <w:rFonts w:ascii="Georgia" w:eastAsia="Times New Roman" w:hAnsi="Georgia" w:cs="Times New Roman"/>
          <w:color w:val="343332"/>
          <w:sz w:val="17"/>
          <w:szCs w:val="17"/>
        </w:rPr>
        <w:t>From</w:t>
      </w:r>
      <w:proofErr w:type="gramEnd"/>
      <w:r w:rsidRPr="00EA37D8">
        <w:rPr>
          <w:rFonts w:ascii="Georgia" w:eastAsia="Times New Roman" w:hAnsi="Georgia" w:cs="Times New Roman"/>
          <w:color w:val="343332"/>
          <w:sz w:val="17"/>
          <w:szCs w:val="17"/>
        </w:rPr>
        <w:t xml:space="preserve"> 1927 to 1931, Ellington developed his individual style and began to gain national recognition at the Cotton Club in Harlem. His compositions and arrangements highlighted the individual sounds of his musicians.</w:t>
      </w:r>
    </w:p>
    <w:p w:rsidR="00EA37D8" w:rsidRPr="00EA37D8" w:rsidRDefault="00EA37D8" w:rsidP="00EA37D8">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EA37D8">
        <w:rPr>
          <w:rFonts w:ascii="Georgia" w:eastAsia="Times New Roman" w:hAnsi="Georgia" w:cs="Times New Roman"/>
          <w:b/>
          <w:bCs/>
          <w:color w:val="333333"/>
          <w:sz w:val="17"/>
          <w:szCs w:val="17"/>
        </w:rPr>
        <w:t>Biography:</w:t>
      </w:r>
      <w:r w:rsidRPr="00EA37D8">
        <w:rPr>
          <w:rFonts w:ascii="Georgia" w:eastAsia="Times New Roman" w:hAnsi="Georgia" w:cs="Times New Roman"/>
          <w:b/>
          <w:bCs/>
          <w:color w:val="333333"/>
          <w:sz w:val="17"/>
        </w:rPr>
        <w:t> </w:t>
      </w:r>
      <w:r w:rsidRPr="00EA37D8">
        <w:rPr>
          <w:rFonts w:ascii="Georgia" w:eastAsia="Times New Roman" w:hAnsi="Georgia" w:cs="Times New Roman"/>
          <w:color w:val="333333"/>
          <w:sz w:val="17"/>
          <w:szCs w:val="17"/>
        </w:rPr>
        <w:t>Duke Ellington</w:t>
      </w:r>
      <w:r w:rsidRPr="00EA37D8">
        <w:rPr>
          <w:rFonts w:ascii="Georgia" w:eastAsia="Times New Roman" w:hAnsi="Georgia" w:cs="Times New Roman"/>
          <w:color w:val="333333"/>
          <w:sz w:val="17"/>
          <w:szCs w:val="17"/>
        </w:rPr>
        <w:br w:type="textWrapping" w:clear="all"/>
        <w:t>Born in Washington, D.C., Ellington studied piano from the age of seven. By seventeen, he had formed his own band, which he moved to New York in 1923. His band was known around the world through its recordings and international tours.</w:t>
      </w:r>
    </w:p>
    <w:p w:rsidR="00EA37D8" w:rsidRPr="00EA37D8" w:rsidRDefault="00EA37D8" w:rsidP="00EA37D8">
      <w:pPr>
        <w:numPr>
          <w:ilvl w:val="1"/>
          <w:numId w:val="13"/>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The 1940s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gramStart"/>
      <w:r w:rsidRPr="00EA37D8">
        <w:rPr>
          <w:rFonts w:ascii="Georgia" w:eastAsia="Times New Roman" w:hAnsi="Georgia" w:cs="Times New Roman"/>
          <w:color w:val="343332"/>
          <w:sz w:val="17"/>
          <w:szCs w:val="17"/>
        </w:rPr>
        <w:t>The</w:t>
      </w:r>
      <w:proofErr w:type="gramEnd"/>
      <w:r w:rsidRPr="00EA37D8">
        <w:rPr>
          <w:rFonts w:ascii="Georgia" w:eastAsia="Times New Roman" w:hAnsi="Georgia" w:cs="Times New Roman"/>
          <w:color w:val="343332"/>
          <w:sz w:val="17"/>
          <w:szCs w:val="17"/>
        </w:rPr>
        <w:t xml:space="preserve"> early 1940s is widely considered the peak of Ellington’s creative abilities.</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Cotton Tail</w:t>
      </w:r>
      <w:r w:rsidRPr="00EA37D8">
        <w:rPr>
          <w:rFonts w:ascii="Georgia" w:eastAsia="Times New Roman" w:hAnsi="Georgia" w:cs="Times New Roman"/>
          <w:color w:val="343332"/>
          <w:sz w:val="17"/>
          <w:szCs w:val="17"/>
        </w:rPr>
        <w:t>, a</w:t>
      </w:r>
      <w:r w:rsidRPr="00EA37D8">
        <w:rPr>
          <w:rFonts w:ascii="Georgia" w:eastAsia="Times New Roman" w:hAnsi="Georgia" w:cs="Times New Roman"/>
          <w:color w:val="343332"/>
          <w:sz w:val="17"/>
        </w:rPr>
        <w:t> </w:t>
      </w:r>
      <w:proofErr w:type="spellStart"/>
      <w:r w:rsidRPr="00EA37D8">
        <w:rPr>
          <w:rFonts w:ascii="Georgia" w:eastAsia="Times New Roman" w:hAnsi="Georgia" w:cs="Times New Roman"/>
          <w:i/>
          <w:iCs/>
          <w:color w:val="343332"/>
          <w:sz w:val="17"/>
          <w:szCs w:val="17"/>
        </w:rPr>
        <w:t>contrafact</w:t>
      </w:r>
      <w:proofErr w:type="spellEnd"/>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based on</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I Got Rhythm</w:t>
      </w:r>
      <w:r w:rsidRPr="00EA37D8">
        <w:rPr>
          <w:rFonts w:ascii="Georgia" w:eastAsia="Times New Roman" w:hAnsi="Georgia" w:cs="Times New Roman"/>
          <w:color w:val="343332"/>
          <w:sz w:val="17"/>
          <w:szCs w:val="17"/>
        </w:rPr>
        <w:t>, illustrates his music from this era.</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172</w:t>
      </w:r>
    </w:p>
    <w:p w:rsidR="00EA37D8" w:rsidRPr="00EA37D8" w:rsidRDefault="00EA37D8" w:rsidP="00EA37D8">
      <w:pPr>
        <w:numPr>
          <w:ilvl w:val="1"/>
          <w:numId w:val="1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lastRenderedPageBreak/>
        <w:t>"Beyond category"</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Ellington believed that jazz could serve as art music as well as dance and entertainment music.</w:t>
      </w:r>
    </w:p>
    <w:p w:rsidR="00EA37D8" w:rsidRPr="00EA37D8" w:rsidRDefault="00EA37D8" w:rsidP="00EA37D8">
      <w:pPr>
        <w:numPr>
          <w:ilvl w:val="0"/>
          <w:numId w:val="14"/>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b/>
          <w:bCs/>
          <w:i/>
          <w:iCs/>
          <w:color w:val="343332"/>
          <w:sz w:val="17"/>
          <w:szCs w:val="17"/>
        </w:rPr>
        <w:t>Later Developments in Jazz</w:t>
      </w:r>
      <w:r w:rsidRPr="00EA37D8">
        <w:rPr>
          <w:rFonts w:ascii="Georgia" w:eastAsia="Times New Roman" w:hAnsi="Georgia" w:cs="Times New Roman"/>
          <w:b/>
          <w:bCs/>
          <w:i/>
          <w:iCs/>
          <w:color w:val="343332"/>
          <w:sz w:val="17"/>
        </w:rPr>
        <w:t> </w:t>
      </w:r>
      <w:r w:rsidRPr="00EA37D8">
        <w:rPr>
          <w:rFonts w:ascii="Georgia" w:eastAsia="Times New Roman" w:hAnsi="Georgia" w:cs="Times New Roman"/>
          <w:color w:val="343332"/>
          <w:sz w:val="17"/>
          <w:szCs w:val="17"/>
        </w:rPr>
        <w:br w:type="textWrapping" w:clear="all"/>
        <w:t>After World War II, financial support for big bands declined, and</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bebop</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(or</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bop</w:t>
      </w:r>
      <w:r w:rsidRPr="00EA37D8">
        <w:rPr>
          <w:rFonts w:ascii="Georgia" w:eastAsia="Times New Roman" w:hAnsi="Georgia" w:cs="Times New Roman"/>
          <w:color w:val="343332"/>
          <w:sz w:val="17"/>
          <w:szCs w:val="17"/>
        </w:rPr>
        <w:t>) emerged, built around virtuosic soloists supported by small</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combos</w:t>
      </w:r>
      <w:r w:rsidRPr="00EA37D8">
        <w:rPr>
          <w:rFonts w:ascii="Georgia" w:eastAsia="Times New Roman" w:hAnsi="Georgia" w:cs="Times New Roman"/>
          <w:color w:val="343332"/>
          <w:sz w:val="17"/>
          <w:szCs w:val="17"/>
        </w:rPr>
        <w:t>.</w:t>
      </w:r>
    </w:p>
    <w:p w:rsidR="00EA37D8" w:rsidRPr="00EA37D8" w:rsidRDefault="00EA37D8" w:rsidP="00EA37D8">
      <w:pPr>
        <w:numPr>
          <w:ilvl w:val="1"/>
          <w:numId w:val="15"/>
        </w:numPr>
        <w:shd w:val="clear" w:color="auto" w:fill="FFFFFF"/>
        <w:spacing w:before="168" w:after="0" w:line="408" w:lineRule="atLeast"/>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Bebop</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 xml:space="preserve">A typical bebop combo had a rhythm section and one or more melody instruments. Bebop combined traditional jazz elements with complex harmony and rhythm, </w:t>
      </w:r>
      <w:proofErr w:type="spellStart"/>
      <w:r w:rsidRPr="00EA37D8">
        <w:rPr>
          <w:rFonts w:ascii="Georgia" w:eastAsia="Times New Roman" w:hAnsi="Georgia" w:cs="Times New Roman"/>
          <w:color w:val="343332"/>
          <w:sz w:val="17"/>
          <w:szCs w:val="17"/>
        </w:rPr>
        <w:t>chromaticism</w:t>
      </w:r>
      <w:proofErr w:type="spellEnd"/>
      <w:r w:rsidRPr="00EA37D8">
        <w:rPr>
          <w:rFonts w:ascii="Georgia" w:eastAsia="Times New Roman" w:hAnsi="Georgia" w:cs="Times New Roman"/>
          <w:color w:val="343332"/>
          <w:sz w:val="17"/>
          <w:szCs w:val="17"/>
        </w:rPr>
        <w:t>, and more improvisation, and it was meant for attentive listening, not for dancing.</w:t>
      </w:r>
    </w:p>
    <w:p w:rsidR="00EA37D8" w:rsidRPr="00EA37D8" w:rsidRDefault="00EA37D8" w:rsidP="00EA37D8">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i/>
          <w:iCs/>
          <w:color w:val="343332"/>
          <w:sz w:val="17"/>
          <w:szCs w:val="17"/>
        </w:rPr>
        <w:t>Anthropology</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br w:type="textWrapping" w:clear="all"/>
        <w:t>A characteristic example of bebop is</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Anthropology</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t>by</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 xml:space="preserve">Charlie "Bird" </w:t>
      </w:r>
      <w:proofErr w:type="gramStart"/>
      <w:r w:rsidRPr="00EA37D8">
        <w:rPr>
          <w:rFonts w:ascii="Georgia" w:eastAsia="Times New Roman" w:hAnsi="Georgia" w:cs="Times New Roman"/>
          <w:i/>
          <w:iCs/>
          <w:color w:val="343332"/>
          <w:sz w:val="17"/>
          <w:szCs w:val="17"/>
        </w:rPr>
        <w:t>Parker</w:t>
      </w:r>
      <w:r w:rsidRPr="00EA37D8">
        <w:rPr>
          <w:rFonts w:ascii="Georgia" w:eastAsia="Times New Roman" w:hAnsi="Georgia" w:cs="Times New Roman"/>
          <w:color w:val="343332"/>
          <w:sz w:val="17"/>
          <w:szCs w:val="17"/>
        </w:rPr>
        <w:t>(</w:t>
      </w:r>
      <w:proofErr w:type="gramEnd"/>
      <w:r w:rsidRPr="00EA37D8">
        <w:rPr>
          <w:rFonts w:ascii="Georgia" w:eastAsia="Times New Roman" w:hAnsi="Georgia" w:cs="Times New Roman"/>
          <w:color w:val="343332"/>
          <w:sz w:val="17"/>
          <w:szCs w:val="17"/>
        </w:rPr>
        <w:t>1920–1955) and</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Dizzy Gillespie</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(1917–1993).</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Anthropology</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t>begins with an introduction followed by the</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head</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(the primary tune) and then several choruses, and concludes with a final statement of the tune.</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183</w:t>
      </w:r>
    </w:p>
    <w:p w:rsidR="00EA37D8" w:rsidRPr="00EA37D8" w:rsidRDefault="00EA37D8" w:rsidP="00EA37D8">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After bebop</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In the 1950s, musicians pioneered new jazz styles, seeking paths for individual expression by extending the methods and ideas of bebop.</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Miles Davis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(1926–1991) was a major figure in several trends, including</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cool jazz</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and</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modal jazz.</w:t>
      </w:r>
    </w:p>
    <w:p w:rsidR="00EA37D8" w:rsidRPr="00EA37D8" w:rsidRDefault="00EA37D8" w:rsidP="00EA37D8">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Free jazz</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spellStart"/>
      <w:r w:rsidRPr="00EA37D8">
        <w:rPr>
          <w:rFonts w:ascii="Georgia" w:eastAsia="Times New Roman" w:hAnsi="Georgia" w:cs="Times New Roman"/>
          <w:i/>
          <w:iCs/>
          <w:color w:val="343332"/>
          <w:sz w:val="17"/>
          <w:szCs w:val="17"/>
        </w:rPr>
        <w:t>Ornette</w:t>
      </w:r>
      <w:proofErr w:type="spellEnd"/>
      <w:r w:rsidRPr="00EA37D8">
        <w:rPr>
          <w:rFonts w:ascii="Georgia" w:eastAsia="Times New Roman" w:hAnsi="Georgia" w:cs="Times New Roman"/>
          <w:i/>
          <w:iCs/>
          <w:color w:val="343332"/>
          <w:sz w:val="17"/>
          <w:szCs w:val="17"/>
        </w:rPr>
        <w:t xml:space="preserve"> Coleman</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(b. 1930) and his quartet introduced</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free jazz,</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and</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John Coltrane</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(1926–1967) developed a personal avant-garde style.</w:t>
      </w:r>
    </w:p>
    <w:p w:rsidR="00EA37D8" w:rsidRPr="00EA37D8" w:rsidRDefault="00EA37D8" w:rsidP="00EA37D8">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Third stream</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 xml:space="preserve">Some American composers merged jazz and classical music to create what </w:t>
      </w:r>
      <w:proofErr w:type="spellStart"/>
      <w:r w:rsidRPr="00EA37D8">
        <w:rPr>
          <w:rFonts w:ascii="Georgia" w:eastAsia="Times New Roman" w:hAnsi="Georgia" w:cs="Times New Roman"/>
          <w:color w:val="343332"/>
          <w:sz w:val="17"/>
          <w:szCs w:val="17"/>
        </w:rPr>
        <w:t>Gunther</w:t>
      </w:r>
      <w:proofErr w:type="spellEnd"/>
      <w:r w:rsidRPr="00EA37D8">
        <w:rPr>
          <w:rFonts w:ascii="Georgia" w:eastAsia="Times New Roman" w:hAnsi="Georgia" w:cs="Times New Roman"/>
          <w:color w:val="343332"/>
          <w:sz w:val="17"/>
          <w:szCs w:val="17"/>
        </w:rPr>
        <w:t xml:space="preserve"> </w:t>
      </w:r>
      <w:proofErr w:type="spellStart"/>
      <w:r w:rsidRPr="00EA37D8">
        <w:rPr>
          <w:rFonts w:ascii="Georgia" w:eastAsia="Times New Roman" w:hAnsi="Georgia" w:cs="Times New Roman"/>
          <w:color w:val="343332"/>
          <w:sz w:val="17"/>
          <w:szCs w:val="17"/>
        </w:rPr>
        <w:t>Schuller</w:t>
      </w:r>
      <w:proofErr w:type="spellEnd"/>
      <w:r w:rsidRPr="00EA37D8">
        <w:rPr>
          <w:rFonts w:ascii="Georgia" w:eastAsia="Times New Roman" w:hAnsi="Georgia" w:cs="Times New Roman"/>
          <w:color w:val="343332"/>
          <w:sz w:val="17"/>
          <w:szCs w:val="17"/>
        </w:rPr>
        <w:t xml:space="preserve"> (b. 1925) called "third stream."</w:t>
      </w:r>
    </w:p>
    <w:p w:rsidR="00EA37D8" w:rsidRPr="00EA37D8" w:rsidRDefault="00EA37D8" w:rsidP="00EA37D8">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Jazz as a classical music</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gramStart"/>
      <w:r w:rsidRPr="00EA37D8">
        <w:rPr>
          <w:rFonts w:ascii="Georgia" w:eastAsia="Times New Roman" w:hAnsi="Georgia" w:cs="Times New Roman"/>
          <w:color w:val="343332"/>
          <w:sz w:val="17"/>
          <w:szCs w:val="17"/>
        </w:rPr>
        <w:t>By</w:t>
      </w:r>
      <w:proofErr w:type="gramEnd"/>
      <w:r w:rsidRPr="00EA37D8">
        <w:rPr>
          <w:rFonts w:ascii="Georgia" w:eastAsia="Times New Roman" w:hAnsi="Georgia" w:cs="Times New Roman"/>
          <w:color w:val="343332"/>
          <w:sz w:val="17"/>
          <w:szCs w:val="17"/>
        </w:rPr>
        <w:t xml:space="preserve"> 1970, the jazz world had developed its own roster of classics that were treated as a kind of classical music, studied in written histories and college courses, and performed by ensembles.</w:t>
      </w:r>
    </w:p>
    <w:p w:rsidR="00EA37D8" w:rsidRPr="00EA37D8" w:rsidRDefault="00EA37D8" w:rsidP="00EA37D8">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EA37D8">
        <w:rPr>
          <w:rFonts w:ascii="Georgia" w:eastAsia="Times New Roman" w:hAnsi="Georgia" w:cs="Times New Roman"/>
          <w:color w:val="615A51"/>
          <w:sz w:val="41"/>
          <w:szCs w:val="41"/>
        </w:rPr>
        <w:lastRenderedPageBreak/>
        <w:t>III. Modernism and Americanism: Charles Ives (CHWM 606–9, NAWM 168)</w:t>
      </w:r>
    </w:p>
    <w:p w:rsidR="00EA37D8" w:rsidRPr="00EA37D8" w:rsidRDefault="00EA37D8" w:rsidP="00EA37D8">
      <w:pPr>
        <w:shd w:val="clear" w:color="auto" w:fill="FFFFFF"/>
        <w:spacing w:after="360" w:line="408" w:lineRule="atLeast"/>
        <w:textAlignment w:val="baseline"/>
        <w:rPr>
          <w:rFonts w:ascii="Georgia" w:eastAsia="Times New Roman" w:hAnsi="Georgia" w:cs="Times New Roman"/>
          <w:color w:val="333333"/>
          <w:sz w:val="24"/>
          <w:szCs w:val="24"/>
        </w:rPr>
      </w:pPr>
      <w:r w:rsidRPr="00EA37D8">
        <w:rPr>
          <w:rFonts w:ascii="Georgia" w:eastAsia="Times New Roman" w:hAnsi="Georgia" w:cs="Times New Roman"/>
          <w:i/>
          <w:iCs/>
          <w:color w:val="333333"/>
          <w:sz w:val="24"/>
          <w:szCs w:val="24"/>
        </w:rPr>
        <w:t>Charles Ives </w:t>
      </w:r>
      <w:r w:rsidRPr="00EA37D8">
        <w:rPr>
          <w:rFonts w:ascii="Georgia" w:eastAsia="Times New Roman" w:hAnsi="Georgia" w:cs="Times New Roman"/>
          <w:color w:val="333333"/>
          <w:sz w:val="24"/>
          <w:szCs w:val="24"/>
        </w:rPr>
        <w:t>(1874–1954) composed in four distinct traditions—American vernacular music, Protestant church music, European classical music, and experimental music—and in his mature music combined elements of all four to convey rich musical meanings.</w:t>
      </w:r>
    </w:p>
    <w:p w:rsidR="00EA37D8" w:rsidRPr="00EA37D8" w:rsidRDefault="00EA37D8" w:rsidP="00EA37D8">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Traditional influences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Ives grew up surrounded by American vernacular music, and he composed many pieces in the styles of the day. As a child and later as a professional church organist, Ives sang, heard, and played all styles prominent in American Protestant church music.</w:t>
      </w:r>
    </w:p>
    <w:p w:rsidR="00EA37D8" w:rsidRPr="00EA37D8" w:rsidRDefault="00EA37D8" w:rsidP="00EA37D8">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Experimental music</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Ives wrote</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experimental music</w:t>
      </w:r>
      <w:r w:rsidRPr="00EA37D8">
        <w:rPr>
          <w:rFonts w:ascii="Georgia" w:eastAsia="Times New Roman" w:hAnsi="Georgia" w:cs="Times New Roman"/>
          <w:color w:val="343332"/>
          <w:sz w:val="17"/>
          <w:szCs w:val="17"/>
        </w:rPr>
        <w:t>, in which he preserved most of the traditional rules, but changed others in order to see what would happen. He wrote several pieces that were</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polytonal</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(in two or more keys) and others that explored unprecedented levels of dissonance and rhythmic complexity.</w:t>
      </w:r>
    </w:p>
    <w:p w:rsidR="00EA37D8" w:rsidRPr="00EA37D8" w:rsidRDefault="00EA37D8" w:rsidP="00EA37D8">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A37D8">
        <w:rPr>
          <w:rFonts w:ascii="Georgia" w:eastAsia="Times New Roman" w:hAnsi="Georgia" w:cs="Times New Roman"/>
          <w:i/>
          <w:iCs/>
          <w:color w:val="343332"/>
          <w:sz w:val="17"/>
          <w:szCs w:val="17"/>
        </w:rPr>
        <w:t>The Unanswered Question</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br w:type="textWrapping" w:clear="all"/>
        <w:t>Ives’s experimental pieces were private studies and were not published or performed for decades, but one,</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The Unanswered Question</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(1908), later became well known.</w:t>
      </w:r>
    </w:p>
    <w:p w:rsidR="00EA37D8" w:rsidRPr="00EA37D8" w:rsidRDefault="00EA37D8" w:rsidP="00EA37D8">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EA37D8">
        <w:rPr>
          <w:rFonts w:ascii="Georgia" w:eastAsia="Times New Roman" w:hAnsi="Georgia" w:cs="Times New Roman"/>
          <w:b/>
          <w:bCs/>
          <w:color w:val="333333"/>
          <w:sz w:val="17"/>
          <w:szCs w:val="17"/>
        </w:rPr>
        <w:t>Biography: Charles Ives</w:t>
      </w:r>
      <w:r w:rsidRPr="00EA37D8">
        <w:rPr>
          <w:rFonts w:ascii="Georgia" w:eastAsia="Times New Roman" w:hAnsi="Georgia" w:cs="Times New Roman"/>
          <w:b/>
          <w:bCs/>
          <w:color w:val="333333"/>
          <w:sz w:val="17"/>
        </w:rPr>
        <w:t> </w:t>
      </w:r>
      <w:r w:rsidRPr="00EA37D8">
        <w:rPr>
          <w:rFonts w:ascii="Georgia" w:eastAsia="Times New Roman" w:hAnsi="Georgia" w:cs="Times New Roman"/>
          <w:color w:val="333333"/>
          <w:sz w:val="17"/>
          <w:szCs w:val="17"/>
        </w:rPr>
        <w:br w:type="textWrapping" w:clear="all"/>
        <w:t>Ives began his musical training as a child, then studied music theory and composition at Yale with</w:t>
      </w:r>
      <w:r w:rsidRPr="00EA37D8">
        <w:rPr>
          <w:rFonts w:ascii="Georgia" w:eastAsia="Times New Roman" w:hAnsi="Georgia" w:cs="Times New Roman"/>
          <w:color w:val="333333"/>
          <w:sz w:val="17"/>
        </w:rPr>
        <w:t> </w:t>
      </w:r>
      <w:r w:rsidRPr="00EA37D8">
        <w:rPr>
          <w:rFonts w:ascii="Georgia" w:eastAsia="Times New Roman" w:hAnsi="Georgia" w:cs="Times New Roman"/>
          <w:i/>
          <w:iCs/>
          <w:color w:val="333333"/>
          <w:sz w:val="17"/>
          <w:szCs w:val="17"/>
        </w:rPr>
        <w:t>Horatio Parker</w:t>
      </w:r>
      <w:r w:rsidRPr="00EA37D8">
        <w:rPr>
          <w:rFonts w:ascii="Georgia" w:eastAsia="Times New Roman" w:hAnsi="Georgia" w:cs="Times New Roman"/>
          <w:color w:val="333333"/>
          <w:sz w:val="17"/>
          <w:szCs w:val="17"/>
        </w:rPr>
        <w:t>. As a teenager and young adult, Ives was a church organist. When his music failed to attract positive reviews, he focused on his insurance business. He still composed in the evenings and on weekends, but published nothing until the 1920s. By the time of his death, most of his major works had been performed and published. Ives is now widely regarded as the first to create a distinct body of American art music.</w:t>
      </w:r>
    </w:p>
    <w:p w:rsidR="00EA37D8" w:rsidRPr="00EA37D8" w:rsidRDefault="00EA37D8" w:rsidP="00EA37D8">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Syntheses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From 1902 on, Ives wrote only in classical genres, but he brought into his music the styles and sounds of the other traditions he knew. In some of his works, such as his Third Symphony,</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Ives used</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cumulative form,</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 xml:space="preserve">which employs the procedures of thematic fragmentation and development of European sonata form </w:t>
      </w:r>
      <w:r w:rsidRPr="00EA37D8">
        <w:rPr>
          <w:rFonts w:ascii="Georgia" w:eastAsia="Times New Roman" w:hAnsi="Georgia" w:cs="Times New Roman"/>
          <w:color w:val="343332"/>
          <w:sz w:val="17"/>
          <w:szCs w:val="17"/>
        </w:rPr>
        <w:lastRenderedPageBreak/>
        <w:t>but reverses the normal course of events so that the themes are developed before they appear in full near the end of the movement.</w:t>
      </w:r>
    </w:p>
    <w:p w:rsidR="00EA37D8" w:rsidRPr="00EA37D8" w:rsidRDefault="00EA37D8" w:rsidP="00EA37D8">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Programs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Many of Ives’s later pieces, such as</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Three Places in New England,</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are programmatic, celebrating aspects of American life and using American tunes and styles to convey meaning.</w:t>
      </w:r>
    </w:p>
    <w:p w:rsidR="00EA37D8" w:rsidRPr="00EA37D8" w:rsidRDefault="00EA37D8" w:rsidP="00EA37D8">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Collage</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Some of Ives’s pieces layer multiple borrowed tunes in a musical</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collage</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to suggest the process of remembering experiences.</w:t>
      </w:r>
    </w:p>
    <w:p w:rsidR="00EA37D8" w:rsidRPr="00EA37D8" w:rsidRDefault="00EA37D8" w:rsidP="00EA37D8">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Variety</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 xml:space="preserve">Ives frequently mixed styles within a single piece to evoke a wide range of </w:t>
      </w:r>
      <w:proofErr w:type="spellStart"/>
      <w:r w:rsidRPr="00EA37D8">
        <w:rPr>
          <w:rFonts w:ascii="Georgia" w:eastAsia="Times New Roman" w:hAnsi="Georgia" w:cs="Times New Roman"/>
          <w:color w:val="343332"/>
          <w:sz w:val="17"/>
          <w:szCs w:val="17"/>
        </w:rPr>
        <w:t>extramusical</w:t>
      </w:r>
      <w:proofErr w:type="spellEnd"/>
      <w:r w:rsidRPr="00EA37D8">
        <w:rPr>
          <w:rFonts w:ascii="Georgia" w:eastAsia="Times New Roman" w:hAnsi="Georgia" w:cs="Times New Roman"/>
          <w:color w:val="343332"/>
          <w:sz w:val="17"/>
          <w:szCs w:val="17"/>
        </w:rPr>
        <w:t xml:space="preserve"> references and also to articulate musical form.</w:t>
      </w:r>
    </w:p>
    <w:p w:rsidR="00EA37D8" w:rsidRPr="00EA37D8" w:rsidRDefault="00EA37D8" w:rsidP="00EA37D8">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A37D8">
        <w:rPr>
          <w:rFonts w:ascii="Georgia" w:eastAsia="Times New Roman" w:hAnsi="Georgia" w:cs="Times New Roman"/>
          <w:i/>
          <w:iCs/>
          <w:color w:val="343332"/>
          <w:sz w:val="17"/>
          <w:szCs w:val="17"/>
        </w:rPr>
        <w:t>General Booth</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br w:type="textWrapping" w:clear="all"/>
        <w:t>Ives synthesized all four traditions of his music in his song</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General William Booth Enters into Heaven</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(1914).</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168</w:t>
      </w:r>
    </w:p>
    <w:p w:rsidR="00EA37D8" w:rsidRPr="00EA37D8" w:rsidRDefault="00EA37D8" w:rsidP="00EA37D8">
      <w:pPr>
        <w:numPr>
          <w:ilvl w:val="0"/>
          <w:numId w:val="1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Ives’s place</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 xml:space="preserve">Although Ives had little influence on others until after World War </w:t>
      </w:r>
      <w:proofErr w:type="gramStart"/>
      <w:r w:rsidRPr="00EA37D8">
        <w:rPr>
          <w:rFonts w:ascii="Georgia" w:eastAsia="Times New Roman" w:hAnsi="Georgia" w:cs="Times New Roman"/>
          <w:color w:val="343332"/>
          <w:sz w:val="17"/>
          <w:szCs w:val="17"/>
        </w:rPr>
        <w:t>II,</w:t>
      </w:r>
      <w:proofErr w:type="gramEnd"/>
      <w:r w:rsidRPr="00EA37D8">
        <w:rPr>
          <w:rFonts w:ascii="Georgia" w:eastAsia="Times New Roman" w:hAnsi="Georgia" w:cs="Times New Roman"/>
          <w:color w:val="343332"/>
          <w:sz w:val="17"/>
          <w:szCs w:val="17"/>
        </w:rPr>
        <w:t xml:space="preserve"> his work had a tremendous impact on younger generations of American musicians.</w:t>
      </w:r>
    </w:p>
    <w:p w:rsidR="00EA37D8" w:rsidRPr="00EA37D8" w:rsidRDefault="00EA37D8" w:rsidP="00EA37D8">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EA37D8">
        <w:rPr>
          <w:rFonts w:ascii="Georgia" w:eastAsia="Times New Roman" w:hAnsi="Georgia" w:cs="Times New Roman"/>
          <w:color w:val="615A51"/>
          <w:sz w:val="41"/>
          <w:szCs w:val="41"/>
        </w:rPr>
        <w:t xml:space="preserve">IV. The Classical Tradition </w:t>
      </w:r>
      <w:proofErr w:type="gramStart"/>
      <w:r w:rsidRPr="00EA37D8">
        <w:rPr>
          <w:rFonts w:ascii="Georgia" w:eastAsia="Times New Roman" w:hAnsi="Georgia" w:cs="Times New Roman"/>
          <w:color w:val="615A51"/>
          <w:sz w:val="41"/>
          <w:szCs w:val="41"/>
        </w:rPr>
        <w:t>Through</w:t>
      </w:r>
      <w:proofErr w:type="gramEnd"/>
      <w:r w:rsidRPr="00EA37D8">
        <w:rPr>
          <w:rFonts w:ascii="Georgia" w:eastAsia="Times New Roman" w:hAnsi="Georgia" w:cs="Times New Roman"/>
          <w:color w:val="615A51"/>
          <w:sz w:val="41"/>
          <w:szCs w:val="41"/>
        </w:rPr>
        <w:t xml:space="preserve"> Midcentury (CHWM 609–20, NAWM 177–82)</w:t>
      </w:r>
    </w:p>
    <w:p w:rsidR="00EA37D8" w:rsidRPr="00EA37D8" w:rsidRDefault="00EA37D8" w:rsidP="00EA37D8">
      <w:pPr>
        <w:shd w:val="clear" w:color="auto" w:fill="FFFFFF"/>
        <w:spacing w:after="360" w:line="408" w:lineRule="atLeast"/>
        <w:textAlignment w:val="baseline"/>
        <w:rPr>
          <w:rFonts w:ascii="Georgia" w:eastAsia="Times New Roman" w:hAnsi="Georgia" w:cs="Times New Roman"/>
          <w:color w:val="333333"/>
          <w:sz w:val="24"/>
          <w:szCs w:val="24"/>
        </w:rPr>
      </w:pPr>
      <w:r w:rsidRPr="00EA37D8">
        <w:rPr>
          <w:rFonts w:ascii="Georgia" w:eastAsia="Times New Roman" w:hAnsi="Georgia" w:cs="Times New Roman"/>
          <w:color w:val="333333"/>
          <w:sz w:val="24"/>
          <w:szCs w:val="24"/>
        </w:rPr>
        <w:t>During the period between the two world wars, composers of the Americas often found that creating a distinctive national style helped them gain attention from an international audience.</w:t>
      </w:r>
    </w:p>
    <w:p w:rsidR="00EA37D8" w:rsidRPr="00EA37D8" w:rsidRDefault="00EA37D8" w:rsidP="00EA37D8">
      <w:pPr>
        <w:numPr>
          <w:ilvl w:val="0"/>
          <w:numId w:val="17"/>
        </w:numPr>
        <w:shd w:val="clear" w:color="auto" w:fill="FFFFFF"/>
        <w:spacing w:after="216" w:line="408" w:lineRule="atLeast"/>
        <w:textAlignment w:val="baseline"/>
        <w:rPr>
          <w:rFonts w:ascii="Georgia" w:eastAsia="Times New Roman" w:hAnsi="Georgia" w:cs="Times New Roman"/>
          <w:color w:val="343332"/>
          <w:sz w:val="17"/>
          <w:szCs w:val="17"/>
        </w:rPr>
      </w:pPr>
      <w:r w:rsidRPr="00EA37D8">
        <w:rPr>
          <w:rFonts w:ascii="Georgia" w:eastAsia="Times New Roman" w:hAnsi="Georgia" w:cs="Times New Roman"/>
          <w:b/>
          <w:bCs/>
          <w:i/>
          <w:iCs/>
          <w:color w:val="343332"/>
          <w:sz w:val="17"/>
          <w:szCs w:val="17"/>
        </w:rPr>
        <w:t>North and South of the Border</w:t>
      </w:r>
    </w:p>
    <w:p w:rsidR="00EA37D8" w:rsidRPr="00EA37D8" w:rsidRDefault="00EA37D8" w:rsidP="00EA37D8">
      <w:pPr>
        <w:numPr>
          <w:ilvl w:val="1"/>
          <w:numId w:val="18"/>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Canada</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Canada had a thriving musical life that developed along patterns similar to those in the United States.</w:t>
      </w:r>
    </w:p>
    <w:p w:rsidR="00EA37D8" w:rsidRPr="00EA37D8" w:rsidRDefault="00EA37D8" w:rsidP="00EA37D8">
      <w:pPr>
        <w:numPr>
          <w:ilvl w:val="1"/>
          <w:numId w:val="1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lastRenderedPageBreak/>
        <w:t>Claude Champagne</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Claude Champagne</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(1891–1965) was the first Canadian composer to achieve an international reputation.</w:t>
      </w:r>
    </w:p>
    <w:p w:rsidR="00EA37D8" w:rsidRPr="00EA37D8" w:rsidRDefault="00EA37D8" w:rsidP="00EA37D8">
      <w:pPr>
        <w:numPr>
          <w:ilvl w:val="1"/>
          <w:numId w:val="1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Brazil</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spellStart"/>
      <w:r w:rsidRPr="00EA37D8">
        <w:rPr>
          <w:rFonts w:ascii="Georgia" w:eastAsia="Times New Roman" w:hAnsi="Georgia" w:cs="Times New Roman"/>
          <w:i/>
          <w:iCs/>
          <w:color w:val="343332"/>
          <w:sz w:val="17"/>
          <w:szCs w:val="17"/>
        </w:rPr>
        <w:t>Heitor</w:t>
      </w:r>
      <w:proofErr w:type="spellEnd"/>
      <w:r w:rsidRPr="00EA37D8">
        <w:rPr>
          <w:rFonts w:ascii="Georgia" w:eastAsia="Times New Roman" w:hAnsi="Georgia" w:cs="Times New Roman"/>
          <w:i/>
          <w:iCs/>
          <w:color w:val="343332"/>
          <w:sz w:val="17"/>
          <w:szCs w:val="17"/>
        </w:rPr>
        <w:t xml:space="preserve"> Villa-Lobos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 xml:space="preserve">(1887–1959), an important Brazilian composer, drew together traditional Brazilian elements with modernist techniques. </w:t>
      </w:r>
      <w:proofErr w:type="spellStart"/>
      <w:r w:rsidRPr="00EA37D8">
        <w:rPr>
          <w:rFonts w:ascii="Georgia" w:eastAsia="Times New Roman" w:hAnsi="Georgia" w:cs="Times New Roman"/>
          <w:color w:val="343332"/>
          <w:sz w:val="17"/>
          <w:szCs w:val="17"/>
        </w:rPr>
        <w:t>In</w:t>
      </w:r>
      <w:r w:rsidRPr="00EA37D8">
        <w:rPr>
          <w:rFonts w:ascii="Georgia" w:eastAsia="Times New Roman" w:hAnsi="Georgia" w:cs="Times New Roman"/>
          <w:i/>
          <w:iCs/>
          <w:color w:val="343332"/>
          <w:sz w:val="17"/>
          <w:szCs w:val="17"/>
        </w:rPr>
        <w:t>Bachianas</w:t>
      </w:r>
      <w:proofErr w:type="spellEnd"/>
      <w:r w:rsidRPr="00EA37D8">
        <w:rPr>
          <w:rFonts w:ascii="Georgia" w:eastAsia="Times New Roman" w:hAnsi="Georgia" w:cs="Times New Roman"/>
          <w:i/>
          <w:iCs/>
          <w:color w:val="343332"/>
          <w:sz w:val="17"/>
          <w:szCs w:val="17"/>
        </w:rPr>
        <w:t xml:space="preserve"> </w:t>
      </w:r>
      <w:proofErr w:type="spellStart"/>
      <w:r w:rsidRPr="00EA37D8">
        <w:rPr>
          <w:rFonts w:ascii="Georgia" w:eastAsia="Times New Roman" w:hAnsi="Georgia" w:cs="Times New Roman"/>
          <w:i/>
          <w:iCs/>
          <w:color w:val="343332"/>
          <w:sz w:val="17"/>
          <w:szCs w:val="17"/>
        </w:rPr>
        <w:t>brasileiras</w:t>
      </w:r>
      <w:proofErr w:type="spellEnd"/>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(1930–1945), he pays tribute to Bach with a blend of Baroque and Brazilian folk elements.</w:t>
      </w:r>
    </w:p>
    <w:p w:rsidR="00EA37D8" w:rsidRPr="00EA37D8" w:rsidRDefault="00EA37D8" w:rsidP="00EA37D8">
      <w:pPr>
        <w:numPr>
          <w:ilvl w:val="1"/>
          <w:numId w:val="1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Mexico</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Beginning in 1921, the Mexican government supported bringing the arts to a wide public and promoted nationalism drawing on native Indian cultures.</w:t>
      </w:r>
    </w:p>
    <w:p w:rsidR="00EA37D8" w:rsidRPr="00EA37D8" w:rsidRDefault="00EA37D8" w:rsidP="00EA37D8">
      <w:pPr>
        <w:numPr>
          <w:ilvl w:val="1"/>
          <w:numId w:val="1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 xml:space="preserve">Carlos </w:t>
      </w:r>
      <w:proofErr w:type="spellStart"/>
      <w:r w:rsidRPr="00EA37D8">
        <w:rPr>
          <w:rFonts w:ascii="Georgia" w:eastAsia="Times New Roman" w:hAnsi="Georgia" w:cs="Times New Roman"/>
          <w:color w:val="343332"/>
          <w:sz w:val="17"/>
          <w:szCs w:val="17"/>
        </w:rPr>
        <w:t>Chávez</w:t>
      </w:r>
      <w:proofErr w:type="spellEnd"/>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 xml:space="preserve">Carlos </w:t>
      </w:r>
      <w:proofErr w:type="spellStart"/>
      <w:r w:rsidRPr="00EA37D8">
        <w:rPr>
          <w:rFonts w:ascii="Georgia" w:eastAsia="Times New Roman" w:hAnsi="Georgia" w:cs="Times New Roman"/>
          <w:i/>
          <w:iCs/>
          <w:color w:val="343332"/>
          <w:sz w:val="17"/>
          <w:szCs w:val="17"/>
        </w:rPr>
        <w:t>Chávez</w:t>
      </w:r>
      <w:proofErr w:type="spellEnd"/>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(1899–1978), the first composer associated with the new nationalism, wrote ballets and symphonic works with Aztec elements as well as works that were not overtly nationalist.</w:t>
      </w:r>
    </w:p>
    <w:p w:rsidR="00EA37D8" w:rsidRPr="00EA37D8" w:rsidRDefault="00EA37D8" w:rsidP="00EA37D8">
      <w:pPr>
        <w:numPr>
          <w:ilvl w:val="1"/>
          <w:numId w:val="1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 xml:space="preserve">Silvestre </w:t>
      </w:r>
      <w:proofErr w:type="spellStart"/>
      <w:r w:rsidRPr="00EA37D8">
        <w:rPr>
          <w:rFonts w:ascii="Georgia" w:eastAsia="Times New Roman" w:hAnsi="Georgia" w:cs="Times New Roman"/>
          <w:color w:val="343332"/>
          <w:sz w:val="17"/>
          <w:szCs w:val="17"/>
        </w:rPr>
        <w:t>Revueltas</w:t>
      </w:r>
      <w:proofErr w:type="spellEnd"/>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 xml:space="preserve">Silvestre </w:t>
      </w:r>
      <w:proofErr w:type="spellStart"/>
      <w:r w:rsidRPr="00EA37D8">
        <w:rPr>
          <w:rFonts w:ascii="Georgia" w:eastAsia="Times New Roman" w:hAnsi="Georgia" w:cs="Times New Roman"/>
          <w:i/>
          <w:iCs/>
          <w:color w:val="343332"/>
          <w:sz w:val="17"/>
          <w:szCs w:val="17"/>
        </w:rPr>
        <w:t>Revueltas</w:t>
      </w:r>
      <w:proofErr w:type="spellEnd"/>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(1899–1940) combined melodies modeled on Mexican folk and popular music with a modernist idiom.</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177</w:t>
      </w:r>
    </w:p>
    <w:p w:rsidR="00EA37D8" w:rsidRPr="00EA37D8" w:rsidRDefault="00EA37D8" w:rsidP="00EA37D8">
      <w:pPr>
        <w:numPr>
          <w:ilvl w:val="0"/>
          <w:numId w:val="18"/>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b/>
          <w:bCs/>
          <w:i/>
          <w:iCs/>
          <w:color w:val="343332"/>
          <w:sz w:val="17"/>
          <w:szCs w:val="17"/>
        </w:rPr>
        <w:t>The United States</w:t>
      </w:r>
      <w:r w:rsidRPr="00EA37D8">
        <w:rPr>
          <w:rFonts w:ascii="Georgia" w:eastAsia="Times New Roman" w:hAnsi="Georgia" w:cs="Times New Roman"/>
          <w:b/>
          <w:bCs/>
          <w:i/>
          <w:iCs/>
          <w:color w:val="343332"/>
          <w:sz w:val="17"/>
        </w:rPr>
        <w:t> </w:t>
      </w:r>
      <w:r w:rsidRPr="00EA37D8">
        <w:rPr>
          <w:rFonts w:ascii="Georgia" w:eastAsia="Times New Roman" w:hAnsi="Georgia" w:cs="Times New Roman"/>
          <w:color w:val="343332"/>
          <w:sz w:val="17"/>
          <w:szCs w:val="17"/>
        </w:rPr>
        <w:br w:type="textWrapping" w:clear="all"/>
        <w:t>American composers and performers developed new links with Europe, as many studied with</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Nadia Boulanger</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t>in France and several European composers immigrated to the United States.</w:t>
      </w:r>
    </w:p>
    <w:p w:rsidR="00EA37D8" w:rsidRPr="00EA37D8" w:rsidRDefault="00EA37D8" w:rsidP="00EA37D8">
      <w:pPr>
        <w:numPr>
          <w:ilvl w:val="1"/>
          <w:numId w:val="19"/>
        </w:numPr>
        <w:shd w:val="clear" w:color="auto" w:fill="FFFFFF"/>
        <w:spacing w:before="168" w:after="0" w:line="408" w:lineRule="atLeast"/>
        <w:textAlignment w:val="baseline"/>
        <w:rPr>
          <w:rFonts w:ascii="Georgia" w:eastAsia="Times New Roman" w:hAnsi="Georgia" w:cs="Times New Roman"/>
          <w:color w:val="343332"/>
          <w:sz w:val="17"/>
          <w:szCs w:val="17"/>
        </w:rPr>
      </w:pPr>
      <w:proofErr w:type="spellStart"/>
      <w:r w:rsidRPr="00EA37D8">
        <w:rPr>
          <w:rFonts w:ascii="Georgia" w:eastAsia="Times New Roman" w:hAnsi="Georgia" w:cs="Times New Roman"/>
          <w:color w:val="343332"/>
          <w:sz w:val="17"/>
          <w:szCs w:val="17"/>
        </w:rPr>
        <w:t>Ultramodernists</w:t>
      </w:r>
      <w:proofErr w:type="spellEnd"/>
      <w:r w:rsidRPr="00EA37D8">
        <w:rPr>
          <w:rFonts w:ascii="Georgia" w:eastAsia="Times New Roman" w:hAnsi="Georgia" w:cs="Times New Roman"/>
          <w:color w:val="343332"/>
          <w:sz w:val="17"/>
          <w:szCs w:val="17"/>
        </w:rPr>
        <w:t xml:space="preserve"> and </w:t>
      </w:r>
      <w:proofErr w:type="spellStart"/>
      <w:r w:rsidRPr="00EA37D8">
        <w:rPr>
          <w:rFonts w:ascii="Georgia" w:eastAsia="Times New Roman" w:hAnsi="Georgia" w:cs="Times New Roman"/>
          <w:color w:val="343332"/>
          <w:sz w:val="17"/>
          <w:szCs w:val="17"/>
        </w:rPr>
        <w:t>Americanists</w:t>
      </w:r>
      <w:proofErr w:type="spellEnd"/>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The interwar period saw several new currents among American composers, including</w:t>
      </w:r>
      <w:r w:rsidRPr="00EA37D8">
        <w:rPr>
          <w:rFonts w:ascii="Georgia" w:eastAsia="Times New Roman" w:hAnsi="Georgia" w:cs="Times New Roman"/>
          <w:color w:val="343332"/>
          <w:sz w:val="17"/>
        </w:rPr>
        <w:t> </w:t>
      </w:r>
      <w:proofErr w:type="spellStart"/>
      <w:r w:rsidRPr="00EA37D8">
        <w:rPr>
          <w:rFonts w:ascii="Georgia" w:eastAsia="Times New Roman" w:hAnsi="Georgia" w:cs="Times New Roman"/>
          <w:i/>
          <w:iCs/>
          <w:color w:val="343332"/>
          <w:sz w:val="17"/>
          <w:szCs w:val="17"/>
        </w:rPr>
        <w:t>ultramodernist</w:t>
      </w:r>
      <w:proofErr w:type="spellEnd"/>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 xml:space="preserve">and </w:t>
      </w:r>
      <w:proofErr w:type="spellStart"/>
      <w:r w:rsidRPr="00EA37D8">
        <w:rPr>
          <w:rFonts w:ascii="Georgia" w:eastAsia="Times New Roman" w:hAnsi="Georgia" w:cs="Times New Roman"/>
          <w:color w:val="343332"/>
          <w:sz w:val="17"/>
          <w:szCs w:val="17"/>
        </w:rPr>
        <w:t>Americanist</w:t>
      </w:r>
      <w:proofErr w:type="spellEnd"/>
      <w:r w:rsidRPr="00EA37D8">
        <w:rPr>
          <w:rFonts w:ascii="Georgia" w:eastAsia="Times New Roman" w:hAnsi="Georgia" w:cs="Times New Roman"/>
          <w:color w:val="343332"/>
          <w:sz w:val="17"/>
          <w:szCs w:val="17"/>
        </w:rPr>
        <w:t xml:space="preserve"> trends.</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EA37D8">
        <w:rPr>
          <w:rFonts w:ascii="Georgia" w:eastAsia="Times New Roman" w:hAnsi="Georgia" w:cs="Times New Roman"/>
          <w:color w:val="343332"/>
          <w:sz w:val="17"/>
          <w:szCs w:val="17"/>
        </w:rPr>
        <w:t>Edgard</w:t>
      </w:r>
      <w:proofErr w:type="spellEnd"/>
      <w:r w:rsidRPr="00EA37D8">
        <w:rPr>
          <w:rFonts w:ascii="Georgia" w:eastAsia="Times New Roman" w:hAnsi="Georgia" w:cs="Times New Roman"/>
          <w:color w:val="343332"/>
          <w:sz w:val="17"/>
          <w:szCs w:val="17"/>
        </w:rPr>
        <w:t xml:space="preserve"> </w:t>
      </w:r>
      <w:proofErr w:type="spellStart"/>
      <w:r w:rsidRPr="00EA37D8">
        <w:rPr>
          <w:rFonts w:ascii="Georgia" w:eastAsia="Times New Roman" w:hAnsi="Georgia" w:cs="Times New Roman"/>
          <w:color w:val="343332"/>
          <w:sz w:val="17"/>
          <w:szCs w:val="17"/>
        </w:rPr>
        <w:t>Varèse</w:t>
      </w:r>
      <w:proofErr w:type="spellEnd"/>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Born and trained in France,</w:t>
      </w:r>
      <w:r w:rsidRPr="00EA37D8">
        <w:rPr>
          <w:rFonts w:ascii="Georgia" w:eastAsia="Times New Roman" w:hAnsi="Georgia" w:cs="Times New Roman"/>
          <w:color w:val="343332"/>
          <w:sz w:val="17"/>
        </w:rPr>
        <w:t> </w:t>
      </w:r>
      <w:proofErr w:type="spellStart"/>
      <w:r w:rsidRPr="00EA37D8">
        <w:rPr>
          <w:rFonts w:ascii="Georgia" w:eastAsia="Times New Roman" w:hAnsi="Georgia" w:cs="Times New Roman"/>
          <w:i/>
          <w:iCs/>
          <w:color w:val="343332"/>
          <w:sz w:val="17"/>
          <w:szCs w:val="17"/>
        </w:rPr>
        <w:t>Edgard</w:t>
      </w:r>
      <w:proofErr w:type="spellEnd"/>
      <w:r w:rsidRPr="00EA37D8">
        <w:rPr>
          <w:rFonts w:ascii="Georgia" w:eastAsia="Times New Roman" w:hAnsi="Georgia" w:cs="Times New Roman"/>
          <w:i/>
          <w:iCs/>
          <w:color w:val="343332"/>
          <w:sz w:val="17"/>
          <w:szCs w:val="17"/>
        </w:rPr>
        <w:t xml:space="preserve"> </w:t>
      </w:r>
      <w:proofErr w:type="spellStart"/>
      <w:r w:rsidRPr="00EA37D8">
        <w:rPr>
          <w:rFonts w:ascii="Georgia" w:eastAsia="Times New Roman" w:hAnsi="Georgia" w:cs="Times New Roman"/>
          <w:i/>
          <w:iCs/>
          <w:color w:val="343332"/>
          <w:sz w:val="17"/>
          <w:szCs w:val="17"/>
        </w:rPr>
        <w:t>Varèse</w:t>
      </w:r>
      <w:proofErr w:type="spellEnd"/>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(1883–1965) moved to New York in 1915 and composed music influenced by Debussy, Schoenberg, and Stravinsky.</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Spatial music and sound masses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gramStart"/>
      <w:r w:rsidRPr="00EA37D8">
        <w:rPr>
          <w:rFonts w:ascii="Georgia" w:eastAsia="Times New Roman" w:hAnsi="Georgia" w:cs="Times New Roman"/>
          <w:color w:val="343332"/>
          <w:sz w:val="17"/>
          <w:szCs w:val="17"/>
        </w:rPr>
        <w:t>Beginning</w:t>
      </w:r>
      <w:proofErr w:type="gramEnd"/>
      <w:r w:rsidRPr="00EA37D8">
        <w:rPr>
          <w:rFonts w:ascii="Georgia" w:eastAsia="Times New Roman" w:hAnsi="Georgia" w:cs="Times New Roman"/>
          <w:color w:val="343332"/>
          <w:sz w:val="17"/>
          <w:szCs w:val="17"/>
        </w:rPr>
        <w:t xml:space="preserve"> in the 1920s, </w:t>
      </w:r>
      <w:proofErr w:type="spellStart"/>
      <w:r w:rsidRPr="00EA37D8">
        <w:rPr>
          <w:rFonts w:ascii="Georgia" w:eastAsia="Times New Roman" w:hAnsi="Georgia" w:cs="Times New Roman"/>
          <w:color w:val="343332"/>
          <w:sz w:val="17"/>
          <w:szCs w:val="17"/>
        </w:rPr>
        <w:t>Varèse</w:t>
      </w:r>
      <w:proofErr w:type="spellEnd"/>
      <w:r w:rsidRPr="00EA37D8">
        <w:rPr>
          <w:rFonts w:ascii="Georgia" w:eastAsia="Times New Roman" w:hAnsi="Georgia" w:cs="Times New Roman"/>
          <w:color w:val="343332"/>
          <w:sz w:val="17"/>
          <w:szCs w:val="17"/>
        </w:rPr>
        <w:t xml:space="preserve"> imagined music as</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spatial</w:t>
      </w:r>
      <w:r w:rsidRPr="00EA37D8">
        <w:rPr>
          <w:rFonts w:ascii="Georgia" w:eastAsia="Times New Roman" w:hAnsi="Georgia" w:cs="Times New Roman"/>
          <w:color w:val="343332"/>
          <w:sz w:val="17"/>
          <w:szCs w:val="17"/>
        </w:rPr>
        <w:t>,</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with</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sound masses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 xml:space="preserve">characterized by </w:t>
      </w:r>
      <w:r w:rsidRPr="00EA37D8">
        <w:rPr>
          <w:rFonts w:ascii="Georgia" w:eastAsia="Times New Roman" w:hAnsi="Georgia" w:cs="Times New Roman"/>
          <w:color w:val="343332"/>
          <w:sz w:val="17"/>
          <w:szCs w:val="17"/>
        </w:rPr>
        <w:lastRenderedPageBreak/>
        <w:t>timbre, register, rhythm, and pitch changing and interacting in unconventional ways. In his music, percussion was on equal footing with other instruments.</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EA37D8">
        <w:rPr>
          <w:rFonts w:ascii="Georgia" w:eastAsia="Times New Roman" w:hAnsi="Georgia" w:cs="Times New Roman"/>
          <w:i/>
          <w:iCs/>
          <w:color w:val="343332"/>
          <w:sz w:val="17"/>
          <w:szCs w:val="17"/>
        </w:rPr>
        <w:t>Hyperprism</w:t>
      </w:r>
      <w:proofErr w:type="spellEnd"/>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br w:type="textWrapping" w:clear="all"/>
      </w:r>
      <w:proofErr w:type="spellStart"/>
      <w:r w:rsidRPr="00EA37D8">
        <w:rPr>
          <w:rFonts w:ascii="Georgia" w:eastAsia="Times New Roman" w:hAnsi="Georgia" w:cs="Times New Roman"/>
          <w:i/>
          <w:iCs/>
          <w:color w:val="343332"/>
          <w:sz w:val="17"/>
          <w:szCs w:val="17"/>
        </w:rPr>
        <w:t>Hyperprism</w:t>
      </w:r>
      <w:proofErr w:type="spellEnd"/>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 xml:space="preserve">illustrates how pitch, instrumental color, gesture, and rhythm interact to suggest sound masses colliding and changing. After World War II, </w:t>
      </w:r>
      <w:proofErr w:type="spellStart"/>
      <w:r w:rsidRPr="00EA37D8">
        <w:rPr>
          <w:rFonts w:ascii="Georgia" w:eastAsia="Times New Roman" w:hAnsi="Georgia" w:cs="Times New Roman"/>
          <w:color w:val="343332"/>
          <w:sz w:val="17"/>
          <w:szCs w:val="17"/>
        </w:rPr>
        <w:t>Varèse</w:t>
      </w:r>
      <w:proofErr w:type="spellEnd"/>
      <w:r w:rsidRPr="00EA37D8">
        <w:rPr>
          <w:rFonts w:ascii="Georgia" w:eastAsia="Times New Roman" w:hAnsi="Georgia" w:cs="Times New Roman"/>
          <w:color w:val="343332"/>
          <w:sz w:val="17"/>
          <w:szCs w:val="17"/>
        </w:rPr>
        <w:t xml:space="preserve"> used electronic means to create new sounds.</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178</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Influence</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gramStart"/>
      <w:r w:rsidRPr="00EA37D8">
        <w:rPr>
          <w:rFonts w:ascii="Georgia" w:eastAsia="Times New Roman" w:hAnsi="Georgia" w:cs="Times New Roman"/>
          <w:color w:val="343332"/>
          <w:sz w:val="17"/>
          <w:szCs w:val="17"/>
        </w:rPr>
        <w:t>In</w:t>
      </w:r>
      <w:proofErr w:type="gramEnd"/>
      <w:r w:rsidRPr="00EA37D8">
        <w:rPr>
          <w:rFonts w:ascii="Georgia" w:eastAsia="Times New Roman" w:hAnsi="Georgia" w:cs="Times New Roman"/>
          <w:color w:val="343332"/>
          <w:sz w:val="17"/>
          <w:szCs w:val="17"/>
        </w:rPr>
        <w:t xml:space="preserve"> </w:t>
      </w:r>
      <w:proofErr w:type="spellStart"/>
      <w:r w:rsidRPr="00EA37D8">
        <w:rPr>
          <w:rFonts w:ascii="Georgia" w:eastAsia="Times New Roman" w:hAnsi="Georgia" w:cs="Times New Roman"/>
          <w:color w:val="343332"/>
          <w:sz w:val="17"/>
          <w:szCs w:val="17"/>
        </w:rPr>
        <w:t>Varèse’s</w:t>
      </w:r>
      <w:proofErr w:type="spellEnd"/>
      <w:r w:rsidRPr="00EA37D8">
        <w:rPr>
          <w:rFonts w:ascii="Georgia" w:eastAsia="Times New Roman" w:hAnsi="Georgia" w:cs="Times New Roman"/>
          <w:color w:val="343332"/>
          <w:sz w:val="17"/>
          <w:szCs w:val="17"/>
        </w:rPr>
        <w:t xml:space="preserve"> music, the listener must put aside expectations and simply observe the interaction of bodies of sound. </w:t>
      </w:r>
      <w:proofErr w:type="spellStart"/>
      <w:r w:rsidRPr="00EA37D8">
        <w:rPr>
          <w:rFonts w:ascii="Georgia" w:eastAsia="Times New Roman" w:hAnsi="Georgia" w:cs="Times New Roman"/>
          <w:color w:val="343332"/>
          <w:sz w:val="17"/>
          <w:szCs w:val="17"/>
        </w:rPr>
        <w:t>Varèse’s</w:t>
      </w:r>
      <w:proofErr w:type="spellEnd"/>
      <w:r w:rsidRPr="00EA37D8">
        <w:rPr>
          <w:rFonts w:ascii="Georgia" w:eastAsia="Times New Roman" w:hAnsi="Georgia" w:cs="Times New Roman"/>
          <w:color w:val="343332"/>
          <w:sz w:val="17"/>
          <w:szCs w:val="17"/>
        </w:rPr>
        <w:t xml:space="preserve"> ideas had an enormous influence on younger composers in the United States and Europe.</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 xml:space="preserve">Henry </w:t>
      </w:r>
      <w:proofErr w:type="spellStart"/>
      <w:r w:rsidRPr="00EA37D8">
        <w:rPr>
          <w:rFonts w:ascii="Georgia" w:eastAsia="Times New Roman" w:hAnsi="Georgia" w:cs="Times New Roman"/>
          <w:color w:val="343332"/>
          <w:sz w:val="17"/>
          <w:szCs w:val="17"/>
        </w:rPr>
        <w:t>Cowell</w:t>
      </w:r>
      <w:proofErr w:type="spellEnd"/>
      <w:r w:rsidRPr="00EA37D8">
        <w:rPr>
          <w:rFonts w:ascii="Georgia" w:eastAsia="Times New Roman" w:hAnsi="Georgia" w:cs="Times New Roman"/>
          <w:color w:val="343332"/>
          <w:sz w:val="17"/>
          <w:szCs w:val="17"/>
        </w:rPr>
        <w:br w:type="textWrapping" w:clear="all"/>
        <w:t>In his experimental pieces,</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 xml:space="preserve">Henry </w:t>
      </w:r>
      <w:proofErr w:type="spellStart"/>
      <w:r w:rsidRPr="00EA37D8">
        <w:rPr>
          <w:rFonts w:ascii="Georgia" w:eastAsia="Times New Roman" w:hAnsi="Georgia" w:cs="Times New Roman"/>
          <w:i/>
          <w:iCs/>
          <w:color w:val="343332"/>
          <w:sz w:val="17"/>
          <w:szCs w:val="17"/>
        </w:rPr>
        <w:t>Cowell</w:t>
      </w:r>
      <w:proofErr w:type="spellEnd"/>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(1897–1965) tried out new techniques, (such as</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tone clusters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 xml:space="preserve">and playing directly on the strings of the piano), new textures, and other new procedures. From the 1930s on, </w:t>
      </w:r>
      <w:proofErr w:type="spellStart"/>
      <w:r w:rsidRPr="00EA37D8">
        <w:rPr>
          <w:rFonts w:ascii="Georgia" w:eastAsia="Times New Roman" w:hAnsi="Georgia" w:cs="Times New Roman"/>
          <w:color w:val="343332"/>
          <w:sz w:val="17"/>
          <w:szCs w:val="17"/>
        </w:rPr>
        <w:t>Cowell</w:t>
      </w:r>
      <w:proofErr w:type="spellEnd"/>
      <w:r w:rsidRPr="00EA37D8">
        <w:rPr>
          <w:rFonts w:ascii="Georgia" w:eastAsia="Times New Roman" w:hAnsi="Georgia" w:cs="Times New Roman"/>
          <w:color w:val="343332"/>
          <w:sz w:val="17"/>
          <w:szCs w:val="17"/>
        </w:rPr>
        <w:t xml:space="preserve"> created a more accessible musical language, often incorporating American, Irish, or Asian elements. </w:t>
      </w:r>
      <w:proofErr w:type="spellStart"/>
      <w:r w:rsidRPr="00EA37D8">
        <w:rPr>
          <w:rFonts w:ascii="Georgia" w:eastAsia="Times New Roman" w:hAnsi="Georgia" w:cs="Times New Roman"/>
          <w:color w:val="343332"/>
          <w:sz w:val="17"/>
          <w:szCs w:val="17"/>
        </w:rPr>
        <w:t>Cowell</w:t>
      </w:r>
      <w:proofErr w:type="spellEnd"/>
      <w:r w:rsidRPr="00EA37D8">
        <w:rPr>
          <w:rFonts w:ascii="Georgia" w:eastAsia="Times New Roman" w:hAnsi="Georgia" w:cs="Times New Roman"/>
          <w:color w:val="343332"/>
          <w:sz w:val="17"/>
          <w:szCs w:val="17"/>
        </w:rPr>
        <w:t xml:space="preserve"> promoted and published music by modernist and </w:t>
      </w:r>
      <w:proofErr w:type="spellStart"/>
      <w:r w:rsidRPr="00EA37D8">
        <w:rPr>
          <w:rFonts w:ascii="Georgia" w:eastAsia="Times New Roman" w:hAnsi="Georgia" w:cs="Times New Roman"/>
          <w:color w:val="343332"/>
          <w:sz w:val="17"/>
          <w:szCs w:val="17"/>
        </w:rPr>
        <w:t>ultramodernist</w:t>
      </w:r>
      <w:proofErr w:type="spellEnd"/>
      <w:r w:rsidRPr="00EA37D8">
        <w:rPr>
          <w:rFonts w:ascii="Georgia" w:eastAsia="Times New Roman" w:hAnsi="Georgia" w:cs="Times New Roman"/>
          <w:color w:val="343332"/>
          <w:sz w:val="17"/>
          <w:szCs w:val="17"/>
        </w:rPr>
        <w:t xml:space="preserve"> composers.</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179</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Ruth Crawford</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Ruth Crawford</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 xml:space="preserve">(1901–1953) experimented with dissonant counterpoint, rhythmic independence of parts, and serial techniques, </w:t>
      </w:r>
      <w:proofErr w:type="gramStart"/>
      <w:r w:rsidRPr="00EA37D8">
        <w:rPr>
          <w:rFonts w:ascii="Georgia" w:eastAsia="Times New Roman" w:hAnsi="Georgia" w:cs="Times New Roman"/>
          <w:color w:val="343332"/>
          <w:sz w:val="17"/>
          <w:szCs w:val="17"/>
        </w:rPr>
        <w:t>then</w:t>
      </w:r>
      <w:proofErr w:type="gramEnd"/>
      <w:r w:rsidRPr="00EA37D8">
        <w:rPr>
          <w:rFonts w:ascii="Georgia" w:eastAsia="Times New Roman" w:hAnsi="Georgia" w:cs="Times New Roman"/>
          <w:color w:val="343332"/>
          <w:sz w:val="17"/>
          <w:szCs w:val="17"/>
        </w:rPr>
        <w:t xml:space="preserve"> turned from composition to editing and arranging American folk songs. In her String Quartet (1931), Crawford combines the string quartet tradition with her constant search for new procedures.</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180</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Aaron Copland</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Aaron Copland</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(1900–1990) became the most important American composer of his generation through his own compositions and his work for the cause of American music.</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Early works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Jazz elements and strong dissonances figure prominently in Copland’s early works.</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EA37D8">
        <w:rPr>
          <w:rFonts w:ascii="Georgia" w:eastAsia="Times New Roman" w:hAnsi="Georgia" w:cs="Times New Roman"/>
          <w:color w:val="343332"/>
          <w:sz w:val="17"/>
          <w:szCs w:val="17"/>
        </w:rPr>
        <w:t>Americanist</w:t>
      </w:r>
      <w:proofErr w:type="spellEnd"/>
      <w:r w:rsidRPr="00EA37D8">
        <w:rPr>
          <w:rFonts w:ascii="Georgia" w:eastAsia="Times New Roman" w:hAnsi="Georgia" w:cs="Times New Roman"/>
          <w:color w:val="343332"/>
          <w:sz w:val="17"/>
          <w:szCs w:val="17"/>
        </w:rPr>
        <w:t xml:space="preserve"> style</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proofErr w:type="gramStart"/>
      <w:r w:rsidRPr="00EA37D8">
        <w:rPr>
          <w:rFonts w:ascii="Georgia" w:eastAsia="Times New Roman" w:hAnsi="Georgia" w:cs="Times New Roman"/>
          <w:color w:val="343332"/>
          <w:sz w:val="17"/>
          <w:szCs w:val="17"/>
        </w:rPr>
        <w:t>In</w:t>
      </w:r>
      <w:proofErr w:type="gramEnd"/>
      <w:r w:rsidRPr="00EA37D8">
        <w:rPr>
          <w:rFonts w:ascii="Georgia" w:eastAsia="Times New Roman" w:hAnsi="Georgia" w:cs="Times New Roman"/>
          <w:color w:val="343332"/>
          <w:sz w:val="17"/>
          <w:szCs w:val="17"/>
        </w:rPr>
        <w:t xml:space="preserve"> the 1930s and 1940s, Copland sought to appeal to a larger audience by reducing his modernist </w:t>
      </w:r>
      <w:r w:rsidRPr="00EA37D8">
        <w:rPr>
          <w:rFonts w:ascii="Georgia" w:eastAsia="Times New Roman" w:hAnsi="Georgia" w:cs="Times New Roman"/>
          <w:color w:val="343332"/>
          <w:sz w:val="17"/>
          <w:szCs w:val="17"/>
        </w:rPr>
        <w:lastRenderedPageBreak/>
        <w:t>technique to its essence and combining it with simple textures and diatonic melodies and harmonies.</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i/>
          <w:iCs/>
          <w:color w:val="343332"/>
          <w:sz w:val="17"/>
          <w:szCs w:val="17"/>
        </w:rPr>
        <w:t>Appalachian Spring</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br w:type="textWrapping" w:clear="all"/>
        <w:t xml:space="preserve">Copland’s </w:t>
      </w:r>
      <w:proofErr w:type="spellStart"/>
      <w:r w:rsidRPr="00EA37D8">
        <w:rPr>
          <w:rFonts w:ascii="Georgia" w:eastAsia="Times New Roman" w:hAnsi="Georgia" w:cs="Times New Roman"/>
          <w:color w:val="343332"/>
          <w:sz w:val="17"/>
          <w:szCs w:val="17"/>
        </w:rPr>
        <w:t>Americanist</w:t>
      </w:r>
      <w:proofErr w:type="spellEnd"/>
      <w:r w:rsidRPr="00EA37D8">
        <w:rPr>
          <w:rFonts w:ascii="Georgia" w:eastAsia="Times New Roman" w:hAnsi="Georgia" w:cs="Times New Roman"/>
          <w:color w:val="343332"/>
          <w:sz w:val="17"/>
          <w:szCs w:val="17"/>
        </w:rPr>
        <w:t xml:space="preserve"> idiom is exemplified in the ballet</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 xml:space="preserve">Appalachian </w:t>
      </w:r>
      <w:proofErr w:type="gramStart"/>
      <w:r w:rsidRPr="00EA37D8">
        <w:rPr>
          <w:rFonts w:ascii="Georgia" w:eastAsia="Times New Roman" w:hAnsi="Georgia" w:cs="Times New Roman"/>
          <w:i/>
          <w:iCs/>
          <w:color w:val="343332"/>
          <w:sz w:val="17"/>
          <w:szCs w:val="17"/>
        </w:rPr>
        <w:t>Spring</w:t>
      </w:r>
      <w:r w:rsidRPr="00EA37D8">
        <w:rPr>
          <w:rFonts w:ascii="Georgia" w:eastAsia="Times New Roman" w:hAnsi="Georgia" w:cs="Times New Roman"/>
          <w:color w:val="343332"/>
          <w:sz w:val="17"/>
          <w:szCs w:val="17"/>
        </w:rPr>
        <w:t>(</w:t>
      </w:r>
      <w:proofErr w:type="gramEnd"/>
      <w:r w:rsidRPr="00EA37D8">
        <w:rPr>
          <w:rFonts w:ascii="Georgia" w:eastAsia="Times New Roman" w:hAnsi="Georgia" w:cs="Times New Roman"/>
          <w:color w:val="343332"/>
          <w:sz w:val="17"/>
          <w:szCs w:val="17"/>
        </w:rPr>
        <w:t>1943–44). His use of widely spaced sonorities, open octaves and fifths, and diatonic dissonance became an American musical emblem.</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181</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William Grant Still</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William Grant Still</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(1895–1978) incorporated specifically American idioms into art music and broke numerous racial barriers.</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i/>
          <w:iCs/>
          <w:color w:val="343332"/>
          <w:sz w:val="17"/>
          <w:szCs w:val="17"/>
        </w:rPr>
        <w:t>Afro-American Symphony</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br w:type="textWrapping" w:clear="all"/>
        <w:t>Still’s</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Afro-American Symphony</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(1930) includes African-American musical elements within the traditional framework of a European four-movement symphony.</w:t>
      </w:r>
      <w:r w:rsidRPr="00EA37D8">
        <w:rPr>
          <w:rFonts w:ascii="Georgia" w:eastAsia="Times New Roman" w:hAnsi="Georgia" w:cs="Times New Roman"/>
          <w:color w:val="343332"/>
          <w:sz w:val="17"/>
        </w:rPr>
        <w:t> </w:t>
      </w:r>
      <w:r w:rsidRPr="00EA37D8">
        <w:rPr>
          <w:rFonts w:ascii="Georgia" w:eastAsia="Times New Roman" w:hAnsi="Georgia" w:cs="Times New Roman"/>
          <w:b/>
          <w:bCs/>
          <w:color w:val="343332"/>
          <w:sz w:val="17"/>
          <w:szCs w:val="17"/>
        </w:rPr>
        <w:t>Music: NAWM 182</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Virgil Thomson</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r>
      <w:r w:rsidRPr="00EA37D8">
        <w:rPr>
          <w:rFonts w:ascii="Georgia" w:eastAsia="Times New Roman" w:hAnsi="Georgia" w:cs="Times New Roman"/>
          <w:i/>
          <w:iCs/>
          <w:color w:val="343332"/>
          <w:sz w:val="17"/>
          <w:szCs w:val="17"/>
        </w:rPr>
        <w:t>Virgil Thomson</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(1896–1989) was a composer and critic who sought to write music that was simple, direct, playful, and focused on the present.</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i/>
          <w:iCs/>
          <w:color w:val="343332"/>
          <w:sz w:val="17"/>
          <w:szCs w:val="17"/>
        </w:rPr>
        <w:t>Four Saints in Three Acts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br w:type="textWrapping" w:clear="all"/>
        <w:t>Thomson collaborated with Gertrude Stein on the opera</w:t>
      </w:r>
      <w:r w:rsidRPr="00EA37D8">
        <w:rPr>
          <w:rFonts w:ascii="Georgia" w:eastAsia="Times New Roman" w:hAnsi="Georgia" w:cs="Times New Roman"/>
          <w:color w:val="343332"/>
          <w:sz w:val="17"/>
        </w:rPr>
        <w:t> </w:t>
      </w:r>
      <w:r w:rsidRPr="00EA37D8">
        <w:rPr>
          <w:rFonts w:ascii="Georgia" w:eastAsia="Times New Roman" w:hAnsi="Georgia" w:cs="Times New Roman"/>
          <w:i/>
          <w:iCs/>
          <w:color w:val="343332"/>
          <w:sz w:val="17"/>
          <w:szCs w:val="17"/>
        </w:rPr>
        <w:t>Four Saints in Three Acts</w:t>
      </w:r>
      <w:r w:rsidRPr="00EA37D8">
        <w:rPr>
          <w:rFonts w:ascii="Georgia" w:eastAsia="Times New Roman" w:hAnsi="Georgia" w:cs="Times New Roman"/>
          <w:i/>
          <w:iCs/>
          <w:color w:val="343332"/>
          <w:sz w:val="17"/>
        </w:rPr>
        <w:t> </w:t>
      </w:r>
      <w:r w:rsidRPr="00EA37D8">
        <w:rPr>
          <w:rFonts w:ascii="Georgia" w:eastAsia="Times New Roman" w:hAnsi="Georgia" w:cs="Times New Roman"/>
          <w:color w:val="343332"/>
          <w:sz w:val="17"/>
          <w:szCs w:val="17"/>
        </w:rPr>
        <w:t>(1927–28), an absurdist work that places a variety of musical styles and idioms in surprising juxtapositions.</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EA37D8">
        <w:rPr>
          <w:rFonts w:ascii="Georgia" w:eastAsia="Times New Roman" w:hAnsi="Georgia" w:cs="Times New Roman"/>
          <w:color w:val="343332"/>
          <w:sz w:val="17"/>
          <w:szCs w:val="17"/>
        </w:rPr>
        <w:t>Americanist</w:t>
      </w:r>
      <w:proofErr w:type="spellEnd"/>
      <w:r w:rsidRPr="00EA37D8">
        <w:rPr>
          <w:rFonts w:ascii="Georgia" w:eastAsia="Times New Roman" w:hAnsi="Georgia" w:cs="Times New Roman"/>
          <w:color w:val="343332"/>
          <w:sz w:val="17"/>
          <w:szCs w:val="17"/>
        </w:rPr>
        <w:t xml:space="preserve"> works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 xml:space="preserve">Much of Thomson’s other music is more overtly </w:t>
      </w:r>
      <w:proofErr w:type="spellStart"/>
      <w:r w:rsidRPr="00EA37D8">
        <w:rPr>
          <w:rFonts w:ascii="Georgia" w:eastAsia="Times New Roman" w:hAnsi="Georgia" w:cs="Times New Roman"/>
          <w:color w:val="343332"/>
          <w:sz w:val="17"/>
          <w:szCs w:val="17"/>
        </w:rPr>
        <w:t>Americanist</w:t>
      </w:r>
      <w:proofErr w:type="spellEnd"/>
      <w:r w:rsidRPr="00EA37D8">
        <w:rPr>
          <w:rFonts w:ascii="Georgia" w:eastAsia="Times New Roman" w:hAnsi="Georgia" w:cs="Times New Roman"/>
          <w:color w:val="343332"/>
          <w:sz w:val="17"/>
          <w:szCs w:val="17"/>
        </w:rPr>
        <w:t>.</w:t>
      </w:r>
    </w:p>
    <w:p w:rsidR="00EA37D8" w:rsidRPr="00EA37D8" w:rsidRDefault="00EA37D8" w:rsidP="00EA37D8">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EA37D8">
        <w:rPr>
          <w:rFonts w:ascii="Georgia" w:eastAsia="Times New Roman" w:hAnsi="Georgia" w:cs="Times New Roman"/>
          <w:color w:val="343332"/>
          <w:sz w:val="17"/>
          <w:szCs w:val="17"/>
        </w:rPr>
        <w:t>Diversity of styles</w:t>
      </w:r>
      <w:r w:rsidRPr="00EA37D8">
        <w:rPr>
          <w:rFonts w:ascii="Georgia" w:eastAsia="Times New Roman" w:hAnsi="Georgia" w:cs="Times New Roman"/>
          <w:color w:val="343332"/>
          <w:sz w:val="17"/>
        </w:rPr>
        <w:t> </w:t>
      </w:r>
      <w:r w:rsidRPr="00EA37D8">
        <w:rPr>
          <w:rFonts w:ascii="Georgia" w:eastAsia="Times New Roman" w:hAnsi="Georgia" w:cs="Times New Roman"/>
          <w:color w:val="343332"/>
          <w:sz w:val="17"/>
          <w:szCs w:val="17"/>
        </w:rPr>
        <w:br w:type="textWrapping" w:clear="all"/>
        <w:t>Art music in America during the interwar period encompassed a variety of styles as composers sought a place in the crowded classical repertoire.</w:t>
      </w:r>
    </w:p>
    <w:p w:rsidR="00EA37D8" w:rsidRPr="00EA37D8" w:rsidRDefault="00EA37D8" w:rsidP="00EA37D8">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EA37D8">
        <w:rPr>
          <w:rFonts w:ascii="Georgia" w:eastAsia="Times New Roman" w:hAnsi="Georgia" w:cs="Times New Roman"/>
          <w:color w:val="615A51"/>
          <w:sz w:val="41"/>
          <w:szCs w:val="41"/>
        </w:rPr>
        <w:t>Postlude (CHWM 620)</w:t>
      </w:r>
    </w:p>
    <w:p w:rsidR="00EA37D8" w:rsidRPr="00EA37D8" w:rsidRDefault="00EA37D8" w:rsidP="00EA37D8">
      <w:pPr>
        <w:shd w:val="clear" w:color="auto" w:fill="FFFFFF"/>
        <w:spacing w:after="360" w:line="408" w:lineRule="atLeast"/>
        <w:textAlignment w:val="baseline"/>
        <w:rPr>
          <w:rFonts w:ascii="Georgia" w:eastAsia="Times New Roman" w:hAnsi="Georgia" w:cs="Times New Roman"/>
          <w:color w:val="333333"/>
          <w:sz w:val="24"/>
          <w:szCs w:val="24"/>
        </w:rPr>
      </w:pPr>
      <w:r w:rsidRPr="00EA37D8">
        <w:rPr>
          <w:rFonts w:ascii="Georgia" w:eastAsia="Times New Roman" w:hAnsi="Georgia" w:cs="Times New Roman"/>
          <w:color w:val="333333"/>
          <w:sz w:val="24"/>
          <w:szCs w:val="24"/>
        </w:rPr>
        <w:t xml:space="preserve">Through new technologies, American popular music, jazz, and film music reached audiences throughout the Western world, and by the 1970s, canons of classics, centered around music that was popular between the wars, had developed. Many musicians </w:t>
      </w:r>
      <w:proofErr w:type="gramStart"/>
      <w:r w:rsidRPr="00EA37D8">
        <w:rPr>
          <w:rFonts w:ascii="Georgia" w:eastAsia="Times New Roman" w:hAnsi="Georgia" w:cs="Times New Roman"/>
          <w:color w:val="333333"/>
          <w:sz w:val="24"/>
          <w:szCs w:val="24"/>
        </w:rPr>
        <w:lastRenderedPageBreak/>
        <w:t>emigrated</w:t>
      </w:r>
      <w:proofErr w:type="gramEnd"/>
      <w:r w:rsidRPr="00EA37D8">
        <w:rPr>
          <w:rFonts w:ascii="Georgia" w:eastAsia="Times New Roman" w:hAnsi="Georgia" w:cs="Times New Roman"/>
          <w:color w:val="333333"/>
          <w:sz w:val="24"/>
          <w:szCs w:val="24"/>
        </w:rPr>
        <w:t xml:space="preserve"> to America during and after the World Wars, and American composers won international reputations by incorporating American styles and sounds into their music.</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58C"/>
    <w:multiLevelType w:val="multilevel"/>
    <w:tmpl w:val="EA848DD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C3862E9"/>
    <w:multiLevelType w:val="hybridMultilevel"/>
    <w:tmpl w:val="9D322B8E"/>
    <w:lvl w:ilvl="0" w:tplc="4198B984">
      <w:numFmt w:val="decimal"/>
      <w:lvlText w:val="%1."/>
      <w:lvlJc w:val="left"/>
    </w:lvl>
    <w:lvl w:ilvl="1" w:tplc="A112D7D6">
      <w:start w:val="2"/>
      <w:numFmt w:val="lowerLetter"/>
      <w:lvlText w:val="%2."/>
      <w:lvlJc w:val="left"/>
      <w:pPr>
        <w:tabs>
          <w:tab w:val="num" w:pos="1440"/>
        </w:tabs>
        <w:ind w:left="1440" w:hanging="360"/>
      </w:pPr>
    </w:lvl>
    <w:lvl w:ilvl="2" w:tplc="D24C423A" w:tentative="1">
      <w:start w:val="1"/>
      <w:numFmt w:val="upperLetter"/>
      <w:lvlText w:val="%3."/>
      <w:lvlJc w:val="left"/>
      <w:pPr>
        <w:tabs>
          <w:tab w:val="num" w:pos="2160"/>
        </w:tabs>
        <w:ind w:left="2160" w:hanging="360"/>
      </w:pPr>
    </w:lvl>
    <w:lvl w:ilvl="3" w:tplc="32B84E02" w:tentative="1">
      <w:start w:val="1"/>
      <w:numFmt w:val="upperLetter"/>
      <w:lvlText w:val="%4."/>
      <w:lvlJc w:val="left"/>
      <w:pPr>
        <w:tabs>
          <w:tab w:val="num" w:pos="2880"/>
        </w:tabs>
        <w:ind w:left="2880" w:hanging="360"/>
      </w:pPr>
    </w:lvl>
    <w:lvl w:ilvl="4" w:tplc="12628BD4" w:tentative="1">
      <w:start w:val="1"/>
      <w:numFmt w:val="upperLetter"/>
      <w:lvlText w:val="%5."/>
      <w:lvlJc w:val="left"/>
      <w:pPr>
        <w:tabs>
          <w:tab w:val="num" w:pos="3600"/>
        </w:tabs>
        <w:ind w:left="3600" w:hanging="360"/>
      </w:pPr>
    </w:lvl>
    <w:lvl w:ilvl="5" w:tplc="E92A9BDA" w:tentative="1">
      <w:start w:val="1"/>
      <w:numFmt w:val="upperLetter"/>
      <w:lvlText w:val="%6."/>
      <w:lvlJc w:val="left"/>
      <w:pPr>
        <w:tabs>
          <w:tab w:val="num" w:pos="4320"/>
        </w:tabs>
        <w:ind w:left="4320" w:hanging="360"/>
      </w:pPr>
    </w:lvl>
    <w:lvl w:ilvl="6" w:tplc="93D258F4" w:tentative="1">
      <w:start w:val="1"/>
      <w:numFmt w:val="upperLetter"/>
      <w:lvlText w:val="%7."/>
      <w:lvlJc w:val="left"/>
      <w:pPr>
        <w:tabs>
          <w:tab w:val="num" w:pos="5040"/>
        </w:tabs>
        <w:ind w:left="5040" w:hanging="360"/>
      </w:pPr>
    </w:lvl>
    <w:lvl w:ilvl="7" w:tplc="02EA2B0E" w:tentative="1">
      <w:start w:val="1"/>
      <w:numFmt w:val="upperLetter"/>
      <w:lvlText w:val="%8."/>
      <w:lvlJc w:val="left"/>
      <w:pPr>
        <w:tabs>
          <w:tab w:val="num" w:pos="5760"/>
        </w:tabs>
        <w:ind w:left="5760" w:hanging="360"/>
      </w:pPr>
    </w:lvl>
    <w:lvl w:ilvl="8" w:tplc="1ED642E8" w:tentative="1">
      <w:start w:val="1"/>
      <w:numFmt w:val="upperLetter"/>
      <w:lvlText w:val="%9."/>
      <w:lvlJc w:val="left"/>
      <w:pPr>
        <w:tabs>
          <w:tab w:val="num" w:pos="6480"/>
        </w:tabs>
        <w:ind w:left="6480" w:hanging="360"/>
      </w:pPr>
    </w:lvl>
  </w:abstractNum>
  <w:abstractNum w:abstractNumId="2">
    <w:nsid w:val="1D0158C6"/>
    <w:multiLevelType w:val="multilevel"/>
    <w:tmpl w:val="F0FEE11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6BA6F7C"/>
    <w:multiLevelType w:val="hybridMultilevel"/>
    <w:tmpl w:val="6E148E06"/>
    <w:lvl w:ilvl="0" w:tplc="E3E42E76">
      <w:numFmt w:val="decimal"/>
      <w:lvlText w:val="%1."/>
      <w:lvlJc w:val="left"/>
    </w:lvl>
    <w:lvl w:ilvl="1" w:tplc="D2467036">
      <w:numFmt w:val="decimal"/>
      <w:lvlText w:val="%2."/>
      <w:lvlJc w:val="left"/>
      <w:pPr>
        <w:tabs>
          <w:tab w:val="num" w:pos="1440"/>
        </w:tabs>
        <w:ind w:left="1440" w:hanging="360"/>
      </w:pPr>
    </w:lvl>
    <w:lvl w:ilvl="2" w:tplc="212E2F34" w:tentative="1">
      <w:start w:val="1"/>
      <w:numFmt w:val="upperLetter"/>
      <w:lvlText w:val="%3."/>
      <w:lvlJc w:val="left"/>
      <w:pPr>
        <w:tabs>
          <w:tab w:val="num" w:pos="2160"/>
        </w:tabs>
        <w:ind w:left="2160" w:hanging="360"/>
      </w:pPr>
    </w:lvl>
    <w:lvl w:ilvl="3" w:tplc="2A8A5450" w:tentative="1">
      <w:start w:val="1"/>
      <w:numFmt w:val="upperLetter"/>
      <w:lvlText w:val="%4."/>
      <w:lvlJc w:val="left"/>
      <w:pPr>
        <w:tabs>
          <w:tab w:val="num" w:pos="2880"/>
        </w:tabs>
        <w:ind w:left="2880" w:hanging="360"/>
      </w:pPr>
    </w:lvl>
    <w:lvl w:ilvl="4" w:tplc="E57A2476" w:tentative="1">
      <w:start w:val="1"/>
      <w:numFmt w:val="upperLetter"/>
      <w:lvlText w:val="%5."/>
      <w:lvlJc w:val="left"/>
      <w:pPr>
        <w:tabs>
          <w:tab w:val="num" w:pos="3600"/>
        </w:tabs>
        <w:ind w:left="3600" w:hanging="360"/>
      </w:pPr>
    </w:lvl>
    <w:lvl w:ilvl="5" w:tplc="0E6EF79A" w:tentative="1">
      <w:start w:val="1"/>
      <w:numFmt w:val="upperLetter"/>
      <w:lvlText w:val="%6."/>
      <w:lvlJc w:val="left"/>
      <w:pPr>
        <w:tabs>
          <w:tab w:val="num" w:pos="4320"/>
        </w:tabs>
        <w:ind w:left="4320" w:hanging="360"/>
      </w:pPr>
    </w:lvl>
    <w:lvl w:ilvl="6" w:tplc="8A16F5AE" w:tentative="1">
      <w:start w:val="1"/>
      <w:numFmt w:val="upperLetter"/>
      <w:lvlText w:val="%7."/>
      <w:lvlJc w:val="left"/>
      <w:pPr>
        <w:tabs>
          <w:tab w:val="num" w:pos="5040"/>
        </w:tabs>
        <w:ind w:left="5040" w:hanging="360"/>
      </w:pPr>
    </w:lvl>
    <w:lvl w:ilvl="7" w:tplc="9B22E84A" w:tentative="1">
      <w:start w:val="1"/>
      <w:numFmt w:val="upperLetter"/>
      <w:lvlText w:val="%8."/>
      <w:lvlJc w:val="left"/>
      <w:pPr>
        <w:tabs>
          <w:tab w:val="num" w:pos="5760"/>
        </w:tabs>
        <w:ind w:left="5760" w:hanging="360"/>
      </w:pPr>
    </w:lvl>
    <w:lvl w:ilvl="8" w:tplc="256C00E0" w:tentative="1">
      <w:start w:val="1"/>
      <w:numFmt w:val="upperLetter"/>
      <w:lvlText w:val="%9."/>
      <w:lvlJc w:val="left"/>
      <w:pPr>
        <w:tabs>
          <w:tab w:val="num" w:pos="6480"/>
        </w:tabs>
        <w:ind w:left="6480" w:hanging="360"/>
      </w:pPr>
    </w:lvl>
  </w:abstractNum>
  <w:abstractNum w:abstractNumId="4">
    <w:nsid w:val="356A734D"/>
    <w:multiLevelType w:val="multilevel"/>
    <w:tmpl w:val="5AC23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AD50D3"/>
    <w:multiLevelType w:val="hybridMultilevel"/>
    <w:tmpl w:val="0200383C"/>
    <w:lvl w:ilvl="0" w:tplc="A2F2A8C0">
      <w:numFmt w:val="decimal"/>
      <w:lvlText w:val="%1."/>
      <w:lvlJc w:val="left"/>
    </w:lvl>
    <w:lvl w:ilvl="1" w:tplc="68C27AD4">
      <w:start w:val="8"/>
      <w:numFmt w:val="lowerLetter"/>
      <w:lvlText w:val="%2."/>
      <w:lvlJc w:val="left"/>
      <w:pPr>
        <w:tabs>
          <w:tab w:val="num" w:pos="1440"/>
        </w:tabs>
        <w:ind w:left="1440" w:hanging="360"/>
      </w:pPr>
    </w:lvl>
    <w:lvl w:ilvl="2" w:tplc="918E8D6A" w:tentative="1">
      <w:start w:val="1"/>
      <w:numFmt w:val="upperLetter"/>
      <w:lvlText w:val="%3."/>
      <w:lvlJc w:val="left"/>
      <w:pPr>
        <w:tabs>
          <w:tab w:val="num" w:pos="2160"/>
        </w:tabs>
        <w:ind w:left="2160" w:hanging="360"/>
      </w:pPr>
    </w:lvl>
    <w:lvl w:ilvl="3" w:tplc="A2005544" w:tentative="1">
      <w:start w:val="1"/>
      <w:numFmt w:val="upperLetter"/>
      <w:lvlText w:val="%4."/>
      <w:lvlJc w:val="left"/>
      <w:pPr>
        <w:tabs>
          <w:tab w:val="num" w:pos="2880"/>
        </w:tabs>
        <w:ind w:left="2880" w:hanging="360"/>
      </w:pPr>
    </w:lvl>
    <w:lvl w:ilvl="4" w:tplc="7CBE293E" w:tentative="1">
      <w:start w:val="1"/>
      <w:numFmt w:val="upperLetter"/>
      <w:lvlText w:val="%5."/>
      <w:lvlJc w:val="left"/>
      <w:pPr>
        <w:tabs>
          <w:tab w:val="num" w:pos="3600"/>
        </w:tabs>
        <w:ind w:left="3600" w:hanging="360"/>
      </w:pPr>
    </w:lvl>
    <w:lvl w:ilvl="5" w:tplc="98BE5EB6" w:tentative="1">
      <w:start w:val="1"/>
      <w:numFmt w:val="upperLetter"/>
      <w:lvlText w:val="%6."/>
      <w:lvlJc w:val="left"/>
      <w:pPr>
        <w:tabs>
          <w:tab w:val="num" w:pos="4320"/>
        </w:tabs>
        <w:ind w:left="4320" w:hanging="360"/>
      </w:pPr>
    </w:lvl>
    <w:lvl w:ilvl="6" w:tplc="0A941596" w:tentative="1">
      <w:start w:val="1"/>
      <w:numFmt w:val="upperLetter"/>
      <w:lvlText w:val="%7."/>
      <w:lvlJc w:val="left"/>
      <w:pPr>
        <w:tabs>
          <w:tab w:val="num" w:pos="5040"/>
        </w:tabs>
        <w:ind w:left="5040" w:hanging="360"/>
      </w:pPr>
    </w:lvl>
    <w:lvl w:ilvl="7" w:tplc="8E1A0208" w:tentative="1">
      <w:start w:val="1"/>
      <w:numFmt w:val="upperLetter"/>
      <w:lvlText w:val="%8."/>
      <w:lvlJc w:val="left"/>
      <w:pPr>
        <w:tabs>
          <w:tab w:val="num" w:pos="5760"/>
        </w:tabs>
        <w:ind w:left="5760" w:hanging="360"/>
      </w:pPr>
    </w:lvl>
    <w:lvl w:ilvl="8" w:tplc="2A30CFB4" w:tentative="1">
      <w:start w:val="1"/>
      <w:numFmt w:val="upperLetter"/>
      <w:lvlText w:val="%9."/>
      <w:lvlJc w:val="left"/>
      <w:pPr>
        <w:tabs>
          <w:tab w:val="num" w:pos="6480"/>
        </w:tabs>
        <w:ind w:left="6480" w:hanging="360"/>
      </w:pPr>
    </w:lvl>
  </w:abstractNum>
  <w:abstractNum w:abstractNumId="6">
    <w:nsid w:val="3FDA4002"/>
    <w:multiLevelType w:val="hybridMultilevel"/>
    <w:tmpl w:val="AA08A40A"/>
    <w:lvl w:ilvl="0" w:tplc="C76CED02">
      <w:numFmt w:val="decimal"/>
      <w:lvlText w:val="%1."/>
      <w:lvlJc w:val="left"/>
    </w:lvl>
    <w:lvl w:ilvl="1" w:tplc="1D1E6456">
      <w:start w:val="8"/>
      <w:numFmt w:val="lowerLetter"/>
      <w:lvlText w:val="%2."/>
      <w:lvlJc w:val="left"/>
      <w:pPr>
        <w:tabs>
          <w:tab w:val="num" w:pos="1440"/>
        </w:tabs>
        <w:ind w:left="1440" w:hanging="360"/>
      </w:pPr>
    </w:lvl>
    <w:lvl w:ilvl="2" w:tplc="CD8E68F4" w:tentative="1">
      <w:start w:val="1"/>
      <w:numFmt w:val="upperLetter"/>
      <w:lvlText w:val="%3."/>
      <w:lvlJc w:val="left"/>
      <w:pPr>
        <w:tabs>
          <w:tab w:val="num" w:pos="2160"/>
        </w:tabs>
        <w:ind w:left="2160" w:hanging="360"/>
      </w:pPr>
    </w:lvl>
    <w:lvl w:ilvl="3" w:tplc="B7C81F4C" w:tentative="1">
      <w:start w:val="1"/>
      <w:numFmt w:val="upperLetter"/>
      <w:lvlText w:val="%4."/>
      <w:lvlJc w:val="left"/>
      <w:pPr>
        <w:tabs>
          <w:tab w:val="num" w:pos="2880"/>
        </w:tabs>
        <w:ind w:left="2880" w:hanging="360"/>
      </w:pPr>
    </w:lvl>
    <w:lvl w:ilvl="4" w:tplc="EB4EC6B2" w:tentative="1">
      <w:start w:val="1"/>
      <w:numFmt w:val="upperLetter"/>
      <w:lvlText w:val="%5."/>
      <w:lvlJc w:val="left"/>
      <w:pPr>
        <w:tabs>
          <w:tab w:val="num" w:pos="3600"/>
        </w:tabs>
        <w:ind w:left="3600" w:hanging="360"/>
      </w:pPr>
    </w:lvl>
    <w:lvl w:ilvl="5" w:tplc="2A962C22" w:tentative="1">
      <w:start w:val="1"/>
      <w:numFmt w:val="upperLetter"/>
      <w:lvlText w:val="%6."/>
      <w:lvlJc w:val="left"/>
      <w:pPr>
        <w:tabs>
          <w:tab w:val="num" w:pos="4320"/>
        </w:tabs>
        <w:ind w:left="4320" w:hanging="360"/>
      </w:pPr>
    </w:lvl>
    <w:lvl w:ilvl="6" w:tplc="87D8F7E2" w:tentative="1">
      <w:start w:val="1"/>
      <w:numFmt w:val="upperLetter"/>
      <w:lvlText w:val="%7."/>
      <w:lvlJc w:val="left"/>
      <w:pPr>
        <w:tabs>
          <w:tab w:val="num" w:pos="5040"/>
        </w:tabs>
        <w:ind w:left="5040" w:hanging="360"/>
      </w:pPr>
    </w:lvl>
    <w:lvl w:ilvl="7" w:tplc="55D653A8" w:tentative="1">
      <w:start w:val="1"/>
      <w:numFmt w:val="upperLetter"/>
      <w:lvlText w:val="%8."/>
      <w:lvlJc w:val="left"/>
      <w:pPr>
        <w:tabs>
          <w:tab w:val="num" w:pos="5760"/>
        </w:tabs>
        <w:ind w:left="5760" w:hanging="360"/>
      </w:pPr>
    </w:lvl>
    <w:lvl w:ilvl="8" w:tplc="EF9A736A" w:tentative="1">
      <w:start w:val="1"/>
      <w:numFmt w:val="upperLetter"/>
      <w:lvlText w:val="%9."/>
      <w:lvlJc w:val="left"/>
      <w:pPr>
        <w:tabs>
          <w:tab w:val="num" w:pos="6480"/>
        </w:tabs>
        <w:ind w:left="6480" w:hanging="360"/>
      </w:pPr>
    </w:lvl>
  </w:abstractNum>
  <w:abstractNum w:abstractNumId="7">
    <w:nsid w:val="47153850"/>
    <w:multiLevelType w:val="hybridMultilevel"/>
    <w:tmpl w:val="180261FE"/>
    <w:lvl w:ilvl="0" w:tplc="B3567FCE">
      <w:numFmt w:val="decimal"/>
      <w:lvlText w:val="%1."/>
      <w:lvlJc w:val="left"/>
    </w:lvl>
    <w:lvl w:ilvl="1" w:tplc="779E744E">
      <w:start w:val="8"/>
      <w:numFmt w:val="lowerLetter"/>
      <w:lvlText w:val="%2."/>
      <w:lvlJc w:val="left"/>
      <w:pPr>
        <w:tabs>
          <w:tab w:val="num" w:pos="1440"/>
        </w:tabs>
        <w:ind w:left="1440" w:hanging="360"/>
      </w:pPr>
    </w:lvl>
    <w:lvl w:ilvl="2" w:tplc="5E6CC440" w:tentative="1">
      <w:start w:val="1"/>
      <w:numFmt w:val="upperLetter"/>
      <w:lvlText w:val="%3."/>
      <w:lvlJc w:val="left"/>
      <w:pPr>
        <w:tabs>
          <w:tab w:val="num" w:pos="2160"/>
        </w:tabs>
        <w:ind w:left="2160" w:hanging="360"/>
      </w:pPr>
    </w:lvl>
    <w:lvl w:ilvl="3" w:tplc="7E9CC00E" w:tentative="1">
      <w:start w:val="1"/>
      <w:numFmt w:val="upperLetter"/>
      <w:lvlText w:val="%4."/>
      <w:lvlJc w:val="left"/>
      <w:pPr>
        <w:tabs>
          <w:tab w:val="num" w:pos="2880"/>
        </w:tabs>
        <w:ind w:left="2880" w:hanging="360"/>
      </w:pPr>
    </w:lvl>
    <w:lvl w:ilvl="4" w:tplc="5BA2DE02" w:tentative="1">
      <w:start w:val="1"/>
      <w:numFmt w:val="upperLetter"/>
      <w:lvlText w:val="%5."/>
      <w:lvlJc w:val="left"/>
      <w:pPr>
        <w:tabs>
          <w:tab w:val="num" w:pos="3600"/>
        </w:tabs>
        <w:ind w:left="3600" w:hanging="360"/>
      </w:pPr>
    </w:lvl>
    <w:lvl w:ilvl="5" w:tplc="81426028" w:tentative="1">
      <w:start w:val="1"/>
      <w:numFmt w:val="upperLetter"/>
      <w:lvlText w:val="%6."/>
      <w:lvlJc w:val="left"/>
      <w:pPr>
        <w:tabs>
          <w:tab w:val="num" w:pos="4320"/>
        </w:tabs>
        <w:ind w:left="4320" w:hanging="360"/>
      </w:pPr>
    </w:lvl>
    <w:lvl w:ilvl="6" w:tplc="4AF8A25A" w:tentative="1">
      <w:start w:val="1"/>
      <w:numFmt w:val="upperLetter"/>
      <w:lvlText w:val="%7."/>
      <w:lvlJc w:val="left"/>
      <w:pPr>
        <w:tabs>
          <w:tab w:val="num" w:pos="5040"/>
        </w:tabs>
        <w:ind w:left="5040" w:hanging="360"/>
      </w:pPr>
    </w:lvl>
    <w:lvl w:ilvl="7" w:tplc="EEC8F9C6" w:tentative="1">
      <w:start w:val="1"/>
      <w:numFmt w:val="upperLetter"/>
      <w:lvlText w:val="%8."/>
      <w:lvlJc w:val="left"/>
      <w:pPr>
        <w:tabs>
          <w:tab w:val="num" w:pos="5760"/>
        </w:tabs>
        <w:ind w:left="5760" w:hanging="360"/>
      </w:pPr>
    </w:lvl>
    <w:lvl w:ilvl="8" w:tplc="AEA4681C" w:tentative="1">
      <w:start w:val="1"/>
      <w:numFmt w:val="upperLetter"/>
      <w:lvlText w:val="%9."/>
      <w:lvlJc w:val="left"/>
      <w:pPr>
        <w:tabs>
          <w:tab w:val="num" w:pos="6480"/>
        </w:tabs>
        <w:ind w:left="6480" w:hanging="360"/>
      </w:pPr>
    </w:lvl>
  </w:abstractNum>
  <w:abstractNum w:abstractNumId="8">
    <w:nsid w:val="5D79238C"/>
    <w:multiLevelType w:val="multilevel"/>
    <w:tmpl w:val="BA2A929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79FC0FB8"/>
    <w:multiLevelType w:val="multilevel"/>
    <w:tmpl w:val="8DB4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decimal"/>
        <w:lvlText w:val="%1."/>
        <w:lvlJc w:val="left"/>
      </w:lvl>
    </w:lvlOverride>
  </w:num>
  <w:num w:numId="2">
    <w:abstractNumId w:val="2"/>
    <w:lvlOverride w:ilvl="0">
      <w:lvl w:ilvl="0">
        <w:numFmt w:val="decimal"/>
        <w:lvlText w:val="%1."/>
        <w:lvlJc w:val="left"/>
      </w:lvl>
    </w:lvlOverride>
    <w:lvlOverride w:ilvl="1">
      <w:lvl w:ilvl="1">
        <w:numFmt w:val="lowerLetter"/>
        <w:lvlText w:val="%2."/>
        <w:lvlJc w:val="left"/>
      </w:lvl>
    </w:lvlOverride>
  </w:num>
  <w:num w:numId="3">
    <w:abstractNumId w:val="2"/>
    <w:lvlOverride w:ilvl="0">
      <w:lvl w:ilvl="0">
        <w:numFmt w:val="decimal"/>
        <w:lvlText w:val="%1."/>
        <w:lvlJc w:val="left"/>
      </w:lvl>
    </w:lvlOverride>
    <w:lvlOverride w:ilvl="1">
      <w:lvl w:ilvl="1">
        <w:numFmt w:val="lowerLetter"/>
        <w:lvlText w:val="%2."/>
        <w:lvlJc w:val="left"/>
      </w:lvl>
    </w:lvlOverride>
  </w:num>
  <w:num w:numId="4">
    <w:abstractNumId w:val="2"/>
    <w:lvlOverride w:ilvl="0">
      <w:lvl w:ilvl="0">
        <w:numFmt w:val="decimal"/>
        <w:lvlText w:val="%1."/>
        <w:lvlJc w:val="left"/>
      </w:lvl>
    </w:lvlOverride>
    <w:lvlOverride w:ilvl="1">
      <w:lvl w:ilvl="1">
        <w:numFmt w:val="lowerLetter"/>
        <w:lvlText w:val="%2."/>
        <w:lvlJc w:val="left"/>
      </w:lvl>
    </w:lvlOverride>
  </w:num>
  <w:num w:numId="5">
    <w:abstractNumId w:val="4"/>
  </w:num>
  <w:num w:numId="6">
    <w:abstractNumId w:val="8"/>
    <w:lvlOverride w:ilvl="0">
      <w:lvl w:ilvl="0">
        <w:numFmt w:val="decimal"/>
        <w:lvlText w:val="%1."/>
        <w:lvlJc w:val="left"/>
      </w:lvl>
    </w:lvlOverride>
  </w:num>
  <w:num w:numId="7">
    <w:abstractNumId w:val="8"/>
    <w:lvlOverride w:ilvl="0">
      <w:lvl w:ilvl="0">
        <w:numFmt w:val="decimal"/>
        <w:lvlText w:val="%1."/>
        <w:lvlJc w:val="left"/>
      </w:lvl>
    </w:lvlOverride>
    <w:lvlOverride w:ilvl="1">
      <w:lvl w:ilvl="1">
        <w:numFmt w:val="lowerLetter"/>
        <w:lvlText w:val="%2."/>
        <w:lvlJc w:val="left"/>
      </w:lvl>
    </w:lvlOverride>
  </w:num>
  <w:num w:numId="8">
    <w:abstractNumId w:val="8"/>
    <w:lvlOverride w:ilvl="0">
      <w:lvl w:ilvl="0">
        <w:numFmt w:val="decimal"/>
        <w:lvlText w:val="%1."/>
        <w:lvlJc w:val="left"/>
      </w:lvl>
    </w:lvlOverride>
    <w:lvlOverride w:ilvl="1">
      <w:lvl w:ilvl="1">
        <w:numFmt w:val="lowerLetter"/>
        <w:lvlText w:val="%2."/>
        <w:lvlJc w:val="left"/>
      </w:lvl>
    </w:lvlOverride>
  </w:num>
  <w:num w:numId="9">
    <w:abstractNumId w:val="8"/>
    <w:lvlOverride w:ilvl="0">
      <w:lvl w:ilvl="0">
        <w:numFmt w:val="decimal"/>
        <w:lvlText w:val="%1."/>
        <w:lvlJc w:val="left"/>
      </w:lvl>
    </w:lvlOverride>
    <w:lvlOverride w:ilvl="1">
      <w:lvl w:ilvl="1">
        <w:numFmt w:val="lowerLetter"/>
        <w:lvlText w:val="%2."/>
        <w:lvlJc w:val="left"/>
      </w:lvl>
    </w:lvlOverride>
  </w:num>
  <w:num w:numId="10">
    <w:abstractNumId w:val="5"/>
  </w:num>
  <w:num w:numId="11">
    <w:abstractNumId w:val="6"/>
  </w:num>
  <w:num w:numId="12">
    <w:abstractNumId w:val="7"/>
  </w:num>
  <w:num w:numId="13">
    <w:abstractNumId w:val="1"/>
  </w:num>
  <w:num w:numId="14">
    <w:abstractNumId w:val="1"/>
    <w:lvlOverride w:ilvl="1">
      <w:lvl w:ilvl="1" w:tplc="A112D7D6">
        <w:numFmt w:val="lowerLetter"/>
        <w:lvlText w:val="%2."/>
        <w:lvlJc w:val="left"/>
      </w:lvl>
    </w:lvlOverride>
  </w:num>
  <w:num w:numId="15">
    <w:abstractNumId w:val="3"/>
    <w:lvlOverride w:ilvl="1">
      <w:lvl w:ilvl="1" w:tplc="D2467036">
        <w:numFmt w:val="lowerLetter"/>
        <w:lvlText w:val="%2."/>
        <w:lvlJc w:val="left"/>
      </w:lvl>
    </w:lvlOverride>
  </w:num>
  <w:num w:numId="16">
    <w:abstractNumId w:val="9"/>
  </w:num>
  <w:num w:numId="17">
    <w:abstractNumId w:val="0"/>
    <w:lvlOverride w:ilvl="0">
      <w:lvl w:ilvl="0">
        <w:numFmt w:val="decimal"/>
        <w:lvlText w:val="%1."/>
        <w:lvlJc w:val="left"/>
      </w:lvl>
    </w:lvlOverride>
  </w:num>
  <w:num w:numId="18">
    <w:abstractNumId w:val="0"/>
    <w:lvlOverride w:ilvl="0">
      <w:lvl w:ilvl="0">
        <w:numFmt w:val="decimal"/>
        <w:lvlText w:val="%1."/>
        <w:lvlJc w:val="left"/>
      </w:lvl>
    </w:lvlOverride>
    <w:lvlOverride w:ilvl="1">
      <w:lvl w:ilvl="1">
        <w:numFmt w:val="lowerLetter"/>
        <w:lvlText w:val="%2."/>
        <w:lvlJc w:val="left"/>
      </w:lvl>
    </w:lvlOverride>
  </w:num>
  <w:num w:numId="19">
    <w:abstractNumId w:val="0"/>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37D8"/>
    <w:rsid w:val="00B60911"/>
    <w:rsid w:val="00EA3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EA37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37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37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7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37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37D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A3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37D8"/>
  </w:style>
  <w:style w:type="character" w:styleId="Hyperlink">
    <w:name w:val="Hyperlink"/>
    <w:basedOn w:val="DefaultParagraphFont"/>
    <w:uiPriority w:val="99"/>
    <w:semiHidden/>
    <w:unhideWhenUsed/>
    <w:rsid w:val="00EA37D8"/>
    <w:rPr>
      <w:color w:val="0000FF"/>
      <w:u w:val="single"/>
    </w:rPr>
  </w:style>
  <w:style w:type="paragraph" w:styleId="DocumentMap">
    <w:name w:val="Document Map"/>
    <w:basedOn w:val="Normal"/>
    <w:link w:val="DocumentMapChar"/>
    <w:uiPriority w:val="99"/>
    <w:semiHidden/>
    <w:unhideWhenUsed/>
    <w:rsid w:val="00EA37D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37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3008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131">
          <w:marLeft w:val="0"/>
          <w:marRight w:val="0"/>
          <w:marTop w:val="0"/>
          <w:marBottom w:val="375"/>
          <w:divBdr>
            <w:top w:val="none" w:sz="0" w:space="0" w:color="auto"/>
            <w:left w:val="none" w:sz="0" w:space="0" w:color="auto"/>
            <w:bottom w:val="single" w:sz="6" w:space="8" w:color="DDDDDD"/>
            <w:right w:val="none" w:sz="0" w:space="0" w:color="auto"/>
          </w:divBdr>
          <w:divsChild>
            <w:div w:id="931471690">
              <w:marLeft w:val="0"/>
              <w:marRight w:val="0"/>
              <w:marTop w:val="0"/>
              <w:marBottom w:val="0"/>
              <w:divBdr>
                <w:top w:val="none" w:sz="0" w:space="0" w:color="auto"/>
                <w:left w:val="none" w:sz="0" w:space="0" w:color="auto"/>
                <w:bottom w:val="none" w:sz="0" w:space="0" w:color="auto"/>
                <w:right w:val="single" w:sz="12" w:space="0" w:color="DDDDDD"/>
              </w:divBdr>
            </w:div>
            <w:div w:id="4284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wnorton.com/college/music/concise-history-western-music4/ch/24/outlin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norton.com/college/music/concise-history-western-music4/ch/24/outline.aspx" TargetMode="External"/><Relationship Id="rId5" Type="http://schemas.openxmlformats.org/officeDocument/2006/relationships/hyperlink" Target="http://www.wwnorton.com/college/music/concise-history-western-music4/ch/24/outlin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2957</Words>
  <Characters>16858</Characters>
  <Application>Microsoft Office Word</Application>
  <DocSecurity>0</DocSecurity>
  <Lines>140</Lines>
  <Paragraphs>39</Paragraphs>
  <ScaleCrop>false</ScaleCrop>
  <Company/>
  <LinksUpToDate>false</LinksUpToDate>
  <CharactersWithSpaces>19776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2012-08-22T03:22:00Z</dcterms:created>
  <dcterms:modified xsi:type="dcterms:W3CDTF">2012-08-22T03:22:00Z</dcterms:modified>
</cp:coreProperties>
</file>