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Default Extension="jpe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Sub-Saharan Africa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Ghana, D.R. Congo</w:t>
      </w:r>
      <w:r w:rsidRPr="00A32D98">
        <w:br/>
        <w:t>Zimbabwe, Uganda</w:t>
      </w:r>
      <w:r w:rsidRPr="00A32D98">
        <w:br/>
        <w:t>Senegal-Gambia</w:t>
      </w:r>
      <w:r w:rsidRPr="00A32D98">
        <w:br/>
        <w:t>Republic of South Africa</w:t>
      </w:r>
    </w:p>
    <w:p w:rsidR="00A131C4" w:rsidRDefault="00A131C4" w:rsidP="00A32D98">
      <w:pPr>
        <w:pStyle w:val="ListParagraph"/>
        <w:ind w:left="10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5.05pt;margin-top:44.2pt;width:500.55pt;height:355.6pt;z-index:251658240" fillcolor="#9cf" stroked="t">
            <v:fill color2="#dbd2d2" o:detectmouseclick="t"/>
            <v:imagedata r:id="rId5" o:title="" croptop="2556f" cropbottom="6027f" cropleft="995f" cropright="1042f"/>
            <v:shadow on="t"/>
            <o:lock v:ext="edit" grouping="t"/>
            <w10:wrap type="square"/>
          </v:shape>
        </w:pic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Africa Map </w:t>
      </w:r>
    </w:p>
    <w:p w:rsidR="00A131C4" w:rsidRDefault="00A131C4" w:rsidP="00A32D98">
      <w:pPr>
        <w:pStyle w:val="ListParagraph"/>
        <w:numPr>
          <w:ilvl w:val="1"/>
          <w:numId w:val="1"/>
        </w:numPr>
      </w:pP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Background Preparation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 xml:space="preserve">Farming is a primary occupation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Cultural Zones: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Pan-Arabic/Sahel/Sub-Saharan Africa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Nearly 3,000 separate ethnic groups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Roughly 1,800 spoken languages</w:t>
      </w:r>
    </w:p>
    <w:p w:rsidR="00A131C4" w:rsidRPr="00A32D98" w:rsidRDefault="00A131C4" w:rsidP="00A32D98">
      <w:pPr>
        <w:pStyle w:val="ListParagraph"/>
        <w:numPr>
          <w:ilvl w:val="3"/>
          <w:numId w:val="1"/>
        </w:numPr>
      </w:pPr>
      <w:r w:rsidRPr="00A32D98">
        <w:t>European languages common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Modern politics</w:t>
      </w:r>
    </w:p>
    <w:p w:rsidR="00A131C4" w:rsidRDefault="00A131C4" w:rsidP="00A32D98">
      <w:pPr>
        <w:pStyle w:val="ListParagraph"/>
        <w:ind w:left="1080"/>
      </w:pP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African Beliefs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Community is social focus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“I am, because we are.”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Community includes living and ancestors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Animism prevalent</w:t>
      </w:r>
    </w:p>
    <w:p w:rsidR="00A131C4" w:rsidRDefault="00A131C4" w:rsidP="00A32D98">
      <w:pPr>
        <w:pStyle w:val="ListParagraph"/>
        <w:numPr>
          <w:ilvl w:val="1"/>
          <w:numId w:val="1"/>
        </w:numPr>
      </w:pPr>
      <w:r w:rsidRPr="00A32D98">
        <w:t>Music is a part of life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African Music Principles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Oral tradition is not written down.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Focus on group over individual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Polyrhythm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Call and Response</w:t>
      </w:r>
    </w:p>
    <w:p w:rsidR="00A131C4" w:rsidRDefault="00A131C4" w:rsidP="00A32D98">
      <w:pPr>
        <w:pStyle w:val="ListParagraph"/>
        <w:numPr>
          <w:ilvl w:val="1"/>
          <w:numId w:val="1"/>
        </w:numPr>
      </w:pPr>
      <w:r w:rsidRPr="00A32D98">
        <w:t>Dance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Ghana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Site 1: Polyrhythmic Ensemble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Site 2: “Talking” Drums</w:t>
      </w:r>
    </w:p>
    <w:p w:rsidR="00A131C4" w:rsidRDefault="00A131C4" w:rsidP="00A32D98">
      <w:pPr>
        <w:pStyle w:val="ListParagraph"/>
        <w:numPr>
          <w:ilvl w:val="1"/>
          <w:numId w:val="1"/>
        </w:numPr>
      </w:pPr>
      <w:r w:rsidRPr="00A32D98">
        <w:t>Site 3: Palm Wine “Highlife” Song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Arrival: Ghana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West Africa most familiar to outsiders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rPr>
          <w:i/>
          <w:iCs/>
        </w:rPr>
        <w:t>Kente</w:t>
      </w:r>
      <w:r w:rsidRPr="00A32D98">
        <w:t xml:space="preserve"> cloth</w:t>
      </w:r>
    </w:p>
    <w:p w:rsidR="00A131C4" w:rsidRDefault="00A131C4" w:rsidP="00A32D98">
      <w:pPr>
        <w:pStyle w:val="ListParagraph"/>
        <w:numPr>
          <w:ilvl w:val="1"/>
          <w:numId w:val="1"/>
        </w:numPr>
      </w:pPr>
      <w:r w:rsidRPr="00A32D98">
        <w:rPr>
          <w:i/>
          <w:iCs/>
        </w:rPr>
        <w:t>Akan</w:t>
      </w:r>
      <w:r w:rsidRPr="00A32D98">
        <w:t xml:space="preserve"> and other indigenous languages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Site 1: Polyrhythmic Ensemble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First Impressions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Rhythmic kaleidoscope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Aural Analysis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Drums, rattles, bells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Polyrhythm</w:t>
      </w:r>
    </w:p>
    <w:p w:rsidR="00A131C4" w:rsidRDefault="00A131C4" w:rsidP="00A32D98">
      <w:pPr>
        <w:pStyle w:val="ListParagraph"/>
        <w:numPr>
          <w:ilvl w:val="2"/>
          <w:numId w:val="1"/>
        </w:numPr>
      </w:pPr>
      <w:r w:rsidRPr="00A32D98">
        <w:t>Call &amp; response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Polyrhythm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Overall sound is rhythmically dense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Time-line patterns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“Simple” individual patterns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 xml:space="preserve">Complex combined whole </w:t>
      </w:r>
    </w:p>
    <w:p w:rsidR="00A131C4" w:rsidRDefault="00A131C4" w:rsidP="00A32D98">
      <w:pPr>
        <w:pStyle w:val="ListParagraph"/>
        <w:numPr>
          <w:ilvl w:val="2"/>
          <w:numId w:val="1"/>
        </w:numPr>
      </w:pPr>
      <w:r w:rsidRPr="00A32D98">
        <w:t>Density referent-- relationships, not meter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Recreational bands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 xml:space="preserve">Formal and Informal contexts </w:t>
      </w:r>
    </w:p>
    <w:p w:rsidR="00A131C4" w:rsidRDefault="00A131C4" w:rsidP="00A32D98">
      <w:pPr>
        <w:pStyle w:val="ListParagraph"/>
        <w:numPr>
          <w:ilvl w:val="1"/>
          <w:numId w:val="1"/>
        </w:numPr>
      </w:pPr>
      <w:r w:rsidRPr="00A32D98">
        <w:t>Master drummers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Site 2: “Talking” Drums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First Impressions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Mimicking drum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Aural Analysis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Surrogate Speech:</w:t>
      </w:r>
    </w:p>
    <w:p w:rsidR="00A131C4" w:rsidRPr="00A32D98" w:rsidRDefault="00A131C4" w:rsidP="00A32D98">
      <w:pPr>
        <w:pStyle w:val="ListParagraph"/>
        <w:numPr>
          <w:ilvl w:val="3"/>
          <w:numId w:val="1"/>
        </w:numPr>
      </w:pPr>
      <w:r w:rsidRPr="00A32D98">
        <w:t>Tonal contour of language</w:t>
      </w:r>
    </w:p>
    <w:p w:rsidR="00A131C4" w:rsidRPr="00A32D98" w:rsidRDefault="00A131C4" w:rsidP="00A32D98">
      <w:pPr>
        <w:pStyle w:val="ListParagraph"/>
        <w:numPr>
          <w:ilvl w:val="3"/>
          <w:numId w:val="1"/>
        </w:numPr>
      </w:pPr>
      <w:r w:rsidRPr="00A32D98">
        <w:t>Speech rhythm</w:t>
      </w:r>
    </w:p>
    <w:p w:rsidR="00A131C4" w:rsidRDefault="00A131C4" w:rsidP="00A32D98">
      <w:pPr>
        <w:pStyle w:val="ListParagraph"/>
        <w:numPr>
          <w:ilvl w:val="2"/>
          <w:numId w:val="1"/>
        </w:numPr>
      </w:pPr>
      <w:r w:rsidRPr="00A32D98">
        <w:t>Hi/Lo drums or one drum with multiple tones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Drums give words more power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Praise drumming</w:t>
      </w:r>
    </w:p>
    <w:p w:rsidR="00A131C4" w:rsidRDefault="00A131C4" w:rsidP="00A32D98">
      <w:pPr>
        <w:pStyle w:val="ListParagraph"/>
        <w:numPr>
          <w:ilvl w:val="1"/>
          <w:numId w:val="1"/>
        </w:numPr>
      </w:pPr>
      <w:r w:rsidRPr="00A32D98">
        <w:t>“Proverb” performance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Site 3: Palm Wine “Highlife” Song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First Impressions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Easygoing guitar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Aural Analysis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Polyrhythmic melody and percussion</w:t>
      </w:r>
    </w:p>
    <w:p w:rsidR="00A131C4" w:rsidRPr="00A32D98" w:rsidRDefault="00A131C4" w:rsidP="00A32D98">
      <w:pPr>
        <w:pStyle w:val="ListParagraph"/>
        <w:numPr>
          <w:ilvl w:val="3"/>
          <w:numId w:val="1"/>
        </w:numPr>
      </w:pPr>
      <w:r w:rsidRPr="00A32D98">
        <w:t>Interlocking guitar motives</w:t>
      </w:r>
    </w:p>
    <w:p w:rsidR="00A131C4" w:rsidRDefault="00A131C4" w:rsidP="00A32D98">
      <w:pPr>
        <w:pStyle w:val="ListParagraph"/>
        <w:numPr>
          <w:ilvl w:val="2"/>
          <w:numId w:val="1"/>
        </w:numPr>
      </w:pPr>
      <w:r w:rsidRPr="00A32D98">
        <w:t>Call and “harmony” response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“Highlife” styles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Palm Wine</w:t>
      </w:r>
    </w:p>
    <w:p w:rsidR="00A131C4" w:rsidRDefault="00A131C4" w:rsidP="00A32D98">
      <w:pPr>
        <w:pStyle w:val="ListParagraph"/>
        <w:numPr>
          <w:ilvl w:val="1"/>
          <w:numId w:val="1"/>
        </w:numPr>
      </w:pPr>
      <w:r w:rsidRPr="00A32D98">
        <w:t>Social commentary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Central Africa </w:t>
      </w:r>
    </w:p>
    <w:p w:rsidR="00A131C4" w:rsidRDefault="00A131C4" w:rsidP="00A32D98">
      <w:pPr>
        <w:pStyle w:val="ListParagraph"/>
        <w:numPr>
          <w:ilvl w:val="1"/>
          <w:numId w:val="1"/>
        </w:numPr>
      </w:pPr>
      <w:r w:rsidRPr="00A32D98">
        <w:t xml:space="preserve">Site 4: Pygmy Music.. one of the only known  people might step up to take a leadership role but they don’t actually have chiefs. Or a leadership structure. 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Arrival: Democratic Republic of the Congo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Rainforests of Central Africa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Unknown Pygmy population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Nomadic egalitarian societies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Site 4: Pygmy Music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First Impressions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Interweaving</w:t>
      </w:r>
      <w:r w:rsidRPr="00A32D98">
        <w:br/>
        <w:t>“Hoots and hollers”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Aural Analysis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Vocal polyrhythm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Minimal percussion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Call &amp; response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Portable instruments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Communal performance</w:t>
      </w:r>
    </w:p>
    <w:p w:rsidR="00A131C4" w:rsidRDefault="00A131C4" w:rsidP="00A32D98">
      <w:pPr>
        <w:pStyle w:val="ListParagraph"/>
        <w:numPr>
          <w:ilvl w:val="1"/>
          <w:numId w:val="1"/>
        </w:numPr>
      </w:pPr>
      <w:r w:rsidRPr="00A32D98">
        <w:t>Animistic beliefs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Zimbabwe </w:t>
      </w:r>
    </w:p>
    <w:p w:rsidR="00A131C4" w:rsidRDefault="00A131C4" w:rsidP="00A32D98">
      <w:pPr>
        <w:pStyle w:val="ListParagraph"/>
        <w:numPr>
          <w:ilvl w:val="1"/>
          <w:numId w:val="1"/>
        </w:numPr>
      </w:pPr>
      <w:r w:rsidRPr="00A32D98">
        <w:t xml:space="preserve">Site 5: </w:t>
      </w:r>
      <w:r w:rsidRPr="00A32D98">
        <w:rPr>
          <w:i/>
          <w:iCs/>
        </w:rPr>
        <w:t>Mbira dza vadzimu a round small semi circle  with metal tines that you pluck, used to call the spirits. ??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Arrival: Zimbabwe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Victoria Falls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Former British colony</w:t>
      </w:r>
    </w:p>
    <w:p w:rsidR="00A131C4" w:rsidRDefault="00A131C4" w:rsidP="00A32D98">
      <w:pPr>
        <w:pStyle w:val="ListParagraph"/>
        <w:numPr>
          <w:ilvl w:val="1"/>
          <w:numId w:val="1"/>
        </w:numPr>
      </w:pPr>
      <w:r w:rsidRPr="00A32D98">
        <w:rPr>
          <w:i/>
          <w:iCs/>
        </w:rPr>
        <w:t>Shona</w:t>
      </w:r>
      <w:r w:rsidRPr="00A32D98">
        <w:t xml:space="preserve"> ethnic group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Site 5: Mbira dza vadzimu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First Impressions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Polyrhythmic music box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Aural Analysis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  <w:rPr>
          <w:i/>
          <w:iCs/>
        </w:rPr>
      </w:pPr>
      <w:r w:rsidRPr="00A32D98">
        <w:rPr>
          <w:i/>
          <w:iCs/>
        </w:rPr>
        <w:t>Mbira (dza vadzimu)</w:t>
      </w:r>
    </w:p>
    <w:p w:rsidR="00A131C4" w:rsidRPr="00A32D98" w:rsidRDefault="00A131C4" w:rsidP="00A32D98">
      <w:pPr>
        <w:pStyle w:val="ListParagraph"/>
        <w:numPr>
          <w:ilvl w:val="3"/>
          <w:numId w:val="1"/>
        </w:numPr>
        <w:rPr>
          <w:i/>
          <w:iCs/>
        </w:rPr>
      </w:pPr>
      <w:r w:rsidRPr="00A32D98">
        <w:rPr>
          <w:i/>
          <w:iCs/>
        </w:rPr>
        <w:t>Kushaura - Kutsinhira</w:t>
      </w:r>
    </w:p>
    <w:p w:rsidR="00A131C4" w:rsidRDefault="00A131C4" w:rsidP="00A32D98">
      <w:pPr>
        <w:pStyle w:val="ListParagraph"/>
        <w:numPr>
          <w:ilvl w:val="2"/>
          <w:numId w:val="1"/>
        </w:numPr>
      </w:pPr>
      <w:r w:rsidRPr="00A32D98">
        <w:rPr>
          <w:i/>
          <w:iCs/>
        </w:rPr>
        <w:t>Hosho</w:t>
      </w:r>
      <w:r w:rsidRPr="00A32D98">
        <w:t xml:space="preserve"> and Voice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 xml:space="preserve">“Called” to play </w:t>
      </w:r>
      <w:r w:rsidRPr="00A32D98">
        <w:rPr>
          <w:i/>
          <w:iCs/>
        </w:rPr>
        <w:t>mbira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Music is “protected” property</w:t>
      </w:r>
    </w:p>
    <w:p w:rsidR="00A131C4" w:rsidRDefault="00A131C4" w:rsidP="00A32D98">
      <w:pPr>
        <w:pStyle w:val="ListParagraph"/>
        <w:numPr>
          <w:ilvl w:val="1"/>
          <w:numId w:val="1"/>
        </w:numPr>
      </w:pPr>
      <w:r w:rsidRPr="00A32D98">
        <w:rPr>
          <w:i/>
          <w:iCs/>
        </w:rPr>
        <w:t>Bira</w:t>
      </w:r>
      <w:r w:rsidRPr="00A32D98">
        <w:t xml:space="preserve"> - Spirit possession ceremony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Uganda </w:t>
      </w:r>
    </w:p>
    <w:p w:rsidR="00A131C4" w:rsidRDefault="00A131C4" w:rsidP="00A32D98">
      <w:pPr>
        <w:pStyle w:val="ListParagraph"/>
        <w:numPr>
          <w:ilvl w:val="1"/>
          <w:numId w:val="1"/>
        </w:numPr>
      </w:pPr>
      <w:r w:rsidRPr="00A32D98">
        <w:t xml:space="preserve">Site 6: </w:t>
      </w:r>
      <w:r w:rsidRPr="00A32D98">
        <w:rPr>
          <w:i/>
          <w:iCs/>
        </w:rPr>
        <w:t>Akadinda</w:t>
      </w:r>
      <w:r w:rsidRPr="00A32D98">
        <w:t xml:space="preserve"> Xylophone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Arrival: Uganda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Lake Victoria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Kingdom of Buganda</w:t>
      </w:r>
    </w:p>
    <w:p w:rsidR="00A131C4" w:rsidRDefault="00A131C4" w:rsidP="00A32D98">
      <w:pPr>
        <w:pStyle w:val="ListParagraph"/>
        <w:numPr>
          <w:ilvl w:val="1"/>
          <w:numId w:val="1"/>
        </w:numPr>
      </w:pPr>
      <w:r w:rsidRPr="00A32D98">
        <w:t>Idi Amin (r.1971-1979)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Site 6: Akadinda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First Impressions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Super-dense</w:t>
      </w:r>
      <w:r w:rsidRPr="00A32D98">
        <w:br/>
        <w:t>“rush hour” rhythm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Aural Analysis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rPr>
          <w:i/>
          <w:iCs/>
        </w:rPr>
        <w:t>Akadinda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Triple interlocking patterns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Royal instrument</w:t>
      </w:r>
    </w:p>
    <w:p w:rsidR="00A131C4" w:rsidRDefault="00A131C4" w:rsidP="00A32D98">
      <w:pPr>
        <w:pStyle w:val="ListParagraph"/>
        <w:numPr>
          <w:ilvl w:val="1"/>
          <w:numId w:val="1"/>
        </w:numPr>
      </w:pPr>
      <w:r w:rsidRPr="00A32D98">
        <w:t>Other xylophones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Senegal-Gambia </w:t>
      </w:r>
    </w:p>
    <w:p w:rsidR="00A131C4" w:rsidRDefault="00A131C4" w:rsidP="00A32D98">
      <w:pPr>
        <w:pStyle w:val="ListParagraph"/>
        <w:numPr>
          <w:ilvl w:val="1"/>
          <w:numId w:val="1"/>
        </w:numPr>
      </w:pPr>
      <w:r w:rsidRPr="00A32D98">
        <w:t xml:space="preserve">Site 7: </w:t>
      </w:r>
      <w:r w:rsidRPr="00A32D98">
        <w:rPr>
          <w:i/>
          <w:iCs/>
        </w:rPr>
        <w:t>Jali</w:t>
      </w:r>
      <w:r w:rsidRPr="00A32D98">
        <w:t xml:space="preserve"> with </w:t>
      </w:r>
      <w:r w:rsidRPr="00A32D98">
        <w:rPr>
          <w:i/>
          <w:iCs/>
        </w:rPr>
        <w:t>Kora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Arrival: Senegal-Gambia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Former French &amp; British colonies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  <w:rPr>
          <w:i/>
          <w:iCs/>
        </w:rPr>
      </w:pPr>
      <w:r w:rsidRPr="00A32D98">
        <w:rPr>
          <w:i/>
          <w:iCs/>
        </w:rPr>
        <w:t>Mandinka</w:t>
      </w:r>
      <w:r w:rsidRPr="00A32D98">
        <w:t xml:space="preserve"> ethnic group</w:t>
      </w:r>
      <w:r w:rsidRPr="00A32D98">
        <w:rPr>
          <w:i/>
          <w:iCs/>
        </w:rPr>
        <w:t xml:space="preserve"> </w:t>
      </w:r>
    </w:p>
    <w:p w:rsidR="00A131C4" w:rsidRDefault="00A131C4" w:rsidP="00A32D98">
      <w:pPr>
        <w:pStyle w:val="ListParagraph"/>
        <w:numPr>
          <w:ilvl w:val="1"/>
          <w:numId w:val="1"/>
        </w:numPr>
      </w:pPr>
      <w:r w:rsidRPr="00A32D98">
        <w:rPr>
          <w:i/>
          <w:iCs/>
        </w:rPr>
        <w:t>Jali</w:t>
      </w:r>
      <w:r w:rsidRPr="00A32D98">
        <w:t xml:space="preserve"> as oral historia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Site 7: Jali with Kora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First Impressions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Churning</w:t>
      </w:r>
      <w:r w:rsidRPr="00A32D98">
        <w:br/>
        <w:t>underlying harp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Declamatory singing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Aural Analysis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  <w:rPr>
          <w:i/>
          <w:iCs/>
        </w:rPr>
      </w:pPr>
      <w:r w:rsidRPr="00A32D98">
        <w:rPr>
          <w:i/>
          <w:iCs/>
        </w:rPr>
        <w:t xml:space="preserve"> Kora</w:t>
      </w:r>
    </w:p>
    <w:p w:rsidR="00A131C4" w:rsidRPr="00A32D98" w:rsidRDefault="00A131C4" w:rsidP="00A32D98">
      <w:pPr>
        <w:pStyle w:val="ListParagraph"/>
        <w:numPr>
          <w:ilvl w:val="3"/>
          <w:numId w:val="1"/>
        </w:numPr>
        <w:rPr>
          <w:i/>
          <w:iCs/>
        </w:rPr>
      </w:pPr>
      <w:r w:rsidRPr="00A32D98">
        <w:rPr>
          <w:i/>
          <w:iCs/>
        </w:rPr>
        <w:t>Kumbengo</w:t>
      </w:r>
    </w:p>
    <w:p w:rsidR="00A131C4" w:rsidRPr="00A32D98" w:rsidRDefault="00A131C4" w:rsidP="00A32D98">
      <w:pPr>
        <w:pStyle w:val="ListParagraph"/>
        <w:numPr>
          <w:ilvl w:val="3"/>
          <w:numId w:val="1"/>
        </w:numPr>
        <w:rPr>
          <w:i/>
          <w:iCs/>
        </w:rPr>
      </w:pPr>
      <w:r w:rsidRPr="00A32D98">
        <w:rPr>
          <w:i/>
          <w:iCs/>
        </w:rPr>
        <w:t>Birimintingo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Syllabic singing</w:t>
      </w:r>
    </w:p>
    <w:p w:rsidR="00A131C4" w:rsidRDefault="00A131C4" w:rsidP="00A32D98">
      <w:pPr>
        <w:pStyle w:val="ListParagraph"/>
        <w:numPr>
          <w:ilvl w:val="3"/>
          <w:numId w:val="1"/>
        </w:numPr>
      </w:pPr>
      <w:r w:rsidRPr="00A32D98">
        <w:t>Descending contour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Cultural Considerations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Praise-singing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“Spraying”</w:t>
      </w:r>
    </w:p>
    <w:p w:rsidR="00A131C4" w:rsidRDefault="00A131C4" w:rsidP="00A32D98">
      <w:pPr>
        <w:pStyle w:val="ListParagraph"/>
        <w:numPr>
          <w:ilvl w:val="1"/>
          <w:numId w:val="1"/>
        </w:numPr>
      </w:pPr>
      <w:r w:rsidRPr="00A32D98">
        <w:rPr>
          <w:i/>
          <w:iCs/>
        </w:rPr>
        <w:t>Griot</w:t>
      </w:r>
      <w:r w:rsidRPr="00A32D98">
        <w:t xml:space="preserve"> - modern </w:t>
      </w:r>
      <w:r w:rsidRPr="00A32D98">
        <w:rPr>
          <w:i/>
          <w:iCs/>
        </w:rPr>
        <w:t>jali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Republic of South Africa </w:t>
      </w:r>
    </w:p>
    <w:p w:rsidR="00A131C4" w:rsidRDefault="00A131C4" w:rsidP="00A32D98">
      <w:pPr>
        <w:pStyle w:val="ListParagraph"/>
        <w:numPr>
          <w:ilvl w:val="1"/>
          <w:numId w:val="1"/>
        </w:numPr>
      </w:pPr>
      <w:r w:rsidRPr="00A32D98">
        <w:t xml:space="preserve">Site 8: </w:t>
      </w:r>
      <w:r w:rsidRPr="00A32D98">
        <w:rPr>
          <w:i/>
          <w:iCs/>
        </w:rPr>
        <w:t>Mbube</w:t>
      </w:r>
      <w:r w:rsidRPr="00A32D98">
        <w:t xml:space="preserve"> Vocal Choir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Arrival: South Africa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rPr>
          <w:i/>
          <w:iCs/>
        </w:rPr>
        <w:t>Afrikaners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 xml:space="preserve">Shaka Zulu (1787-1828) very nice choir songs that we heard in class.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Apartheid</w:t>
      </w:r>
    </w:p>
    <w:p w:rsidR="00A131C4" w:rsidRDefault="00A131C4" w:rsidP="00A32D98">
      <w:pPr>
        <w:pStyle w:val="ListParagraph"/>
        <w:numPr>
          <w:ilvl w:val="1"/>
          <w:numId w:val="1"/>
        </w:numPr>
      </w:pPr>
      <w:r w:rsidRPr="00A32D98">
        <w:t>Nelson Mandela</w:t>
      </w:r>
      <w:r w:rsidRPr="00A32D98">
        <w:br/>
        <w:t>and the ANC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 xml:space="preserve">Site 8: Mbube Vocal Choir 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First Impressions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Deep and lush choir harmony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Aural Analysis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“Controller” and “Chord”</w:t>
      </w:r>
    </w:p>
    <w:p w:rsidR="00A131C4" w:rsidRPr="00A32D98" w:rsidRDefault="00A131C4" w:rsidP="00A32D98">
      <w:pPr>
        <w:pStyle w:val="ListParagraph"/>
        <w:numPr>
          <w:ilvl w:val="2"/>
          <w:numId w:val="1"/>
        </w:numPr>
      </w:pPr>
      <w:r w:rsidRPr="00A32D98">
        <w:t>Emphasis on lower range</w:t>
      </w:r>
    </w:p>
    <w:p w:rsidR="00A131C4" w:rsidRDefault="00A131C4" w:rsidP="00A32D98">
      <w:pPr>
        <w:pStyle w:val="ListParagraph"/>
        <w:numPr>
          <w:ilvl w:val="2"/>
          <w:numId w:val="1"/>
        </w:numPr>
      </w:pPr>
      <w:r w:rsidRPr="00A32D98">
        <w:t>Frequent tempo changes</w:t>
      </w:r>
    </w:p>
    <w:p w:rsidR="00A131C4" w:rsidRDefault="00A131C4" w:rsidP="006E2D97">
      <w:pPr>
        <w:pStyle w:val="ListParagraph"/>
        <w:numPr>
          <w:ilvl w:val="0"/>
          <w:numId w:val="1"/>
        </w:numPr>
      </w:pPr>
      <w:r>
        <w:t>Cultural Considerations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t>Townships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rPr>
          <w:i/>
          <w:iCs/>
        </w:rPr>
        <w:t>Mbube</w:t>
      </w:r>
      <w:r w:rsidRPr="00A32D98">
        <w:t xml:space="preserve"> competitions</w:t>
      </w:r>
    </w:p>
    <w:p w:rsidR="00A131C4" w:rsidRPr="00A32D98" w:rsidRDefault="00A131C4" w:rsidP="00A32D98">
      <w:pPr>
        <w:pStyle w:val="ListParagraph"/>
        <w:numPr>
          <w:ilvl w:val="1"/>
          <w:numId w:val="1"/>
        </w:numPr>
      </w:pPr>
      <w:r w:rsidRPr="00A32D98">
        <w:rPr>
          <w:i/>
          <w:iCs/>
        </w:rPr>
        <w:t>Iscathamiya</w:t>
      </w:r>
    </w:p>
    <w:p w:rsidR="00A131C4" w:rsidRDefault="00A131C4" w:rsidP="00A32D98">
      <w:pPr>
        <w:pStyle w:val="ListParagraph"/>
        <w:ind w:left="1080"/>
      </w:pPr>
    </w:p>
    <w:sectPr w:rsidR="00A131C4" w:rsidSect="008A203F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FE"/>
    <w:multiLevelType w:val="singleLevel"/>
    <w:tmpl w:val="9FCAAE52"/>
    <w:lvl w:ilvl="0">
      <w:numFmt w:val="bullet"/>
      <w:lvlText w:val="*"/>
      <w:lvlJc w:val="left"/>
    </w:lvl>
  </w:abstractNum>
  <w:abstractNum w:abstractNumId="1">
    <w:nsid w:val="1CF46B07"/>
    <w:multiLevelType w:val="hybridMultilevel"/>
    <w:tmpl w:val="DB7A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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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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5">
    <w:abstractNumId w:val="0"/>
    <w:lvlOverride w:ilvl="0">
      <w:lvl w:ilvl="0">
        <w:numFmt w:val="bullet"/>
        <w:lvlText w:val=""/>
        <w:legacy w:legacy="1" w:legacySpace="0" w:legacyIndent="0"/>
        <w:lvlJc w:val="left"/>
        <w:rPr>
          <w:rFonts w:ascii="Wingdings" w:hAnsi="Wingdings" w:hint="default"/>
          <w:sz w:val="7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6E2D97"/>
    <w:rsid w:val="00343910"/>
    <w:rsid w:val="006E2D97"/>
    <w:rsid w:val="00741A1A"/>
    <w:rsid w:val="008A203F"/>
    <w:rsid w:val="009068A6"/>
    <w:rsid w:val="00A131C4"/>
    <w:rsid w:val="00A32D98"/>
    <w:rsid w:val="00B370AB"/>
    <w:rsid w:val="00D4590A"/>
    <w:rsid w:val="00D55793"/>
    <w:rsid w:val="00F314E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99"/>
    <w:qFormat/>
    <w:rsid w:val="006E2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537</Words>
  <Characters>3064</Characters>
  <Application>Microsoft Macintosh Word</Application>
  <DocSecurity>0</DocSecurity>
  <Lines>0</Lines>
  <Paragraphs>0</Paragraphs>
  <ScaleCrop>false</ScaleCrop>
  <Company>Paradise Unified School District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EETT Grant</cp:lastModifiedBy>
  <cp:revision>6</cp:revision>
  <dcterms:created xsi:type="dcterms:W3CDTF">2013-05-09T17:09:00Z</dcterms:created>
  <dcterms:modified xsi:type="dcterms:W3CDTF">2013-05-09T17:56:00Z</dcterms:modified>
</cp:coreProperties>
</file>