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CA" w:rsidRDefault="00F019CA">
      <w:r>
        <w:t xml:space="preserve">World Music Chapter one key </w:t>
      </w:r>
      <w:proofErr w:type="gramStart"/>
      <w:r>
        <w:t>terms</w:t>
      </w:r>
      <w:proofErr w:type="gramEnd"/>
    </w:p>
    <w:p w:rsidR="00F019CA" w:rsidRDefault="00F019CA"/>
    <w:p w:rsidR="00343910" w:rsidRDefault="00F019CA">
      <w:r>
        <w:t>Anthropology:   The study of all aspects of human culture, including music.</w:t>
      </w:r>
    </w:p>
    <w:p w:rsidR="00F019CA" w:rsidRDefault="00F019CA">
      <w:r>
        <w:t>Ethnocentrism:  The unconscious assumption that one's own cultural background is “normal,” while others are “strange” or “exotic.”</w:t>
      </w:r>
    </w:p>
    <w:p w:rsidR="00F019CA" w:rsidRDefault="00F019CA">
      <w:r>
        <w:t>Ethnomusicology:  The scholarly study of any music within its contemporary context.</w:t>
      </w:r>
    </w:p>
    <w:p w:rsidR="00F019CA" w:rsidRDefault="00F019CA">
      <w:r>
        <w:t>Folklore: The study of orally transmitted folk knowledge and culture.</w:t>
      </w:r>
    </w:p>
    <w:p w:rsidR="00F019CA" w:rsidRDefault="00F019CA">
      <w:r>
        <w:t>Modernism:  In an academic context, a term for scholarship that emphasizes objective “truth” and objective description in favor of subjective interpretation.</w:t>
      </w:r>
    </w:p>
    <w:p w:rsidR="00F019CA" w:rsidRDefault="00F019CA">
      <w:proofErr w:type="spellStart"/>
      <w:r>
        <w:t>Poietic</w:t>
      </w:r>
      <w:proofErr w:type="spellEnd"/>
      <w:r>
        <w:t>: The process of creating the meaning of a symbol.</w:t>
      </w:r>
    </w:p>
    <w:p w:rsidR="00F019CA" w:rsidRDefault="00F019CA">
      <w:r>
        <w:t>Postmodernism:  A general term applied to numerous scholarly approaches that reject “modernism,” with its emphases on objective “truth” and objective description, in favor of subjective interpretations.</w:t>
      </w:r>
    </w:p>
    <w:p w:rsidR="00F019CA" w:rsidRDefault="00F019CA">
      <w:r>
        <w:t>Semiotics: The study of “signs” and systems of signs, including music.</w:t>
      </w:r>
    </w:p>
    <w:p w:rsidR="00F019CA" w:rsidRDefault="00F019CA">
      <w:r>
        <w:t>Sociology:</w:t>
      </w:r>
      <w:r w:rsidRPr="00F019CA">
        <w:t xml:space="preserve"> </w:t>
      </w:r>
      <w:r>
        <w:t xml:space="preserve"> The study of human social behavior, emphasizing its origins, organization, institutions, and development.</w:t>
      </w:r>
    </w:p>
    <w:p w:rsidR="00F019CA" w:rsidRDefault="00F019CA"/>
    <w:p w:rsidR="00F019CA" w:rsidRDefault="00F019CA"/>
    <w:p w:rsidR="00F019CA" w:rsidRDefault="00F019CA"/>
    <w:p w:rsidR="00F019CA" w:rsidRDefault="00F019CA"/>
    <w:p w:rsidR="00F019CA" w:rsidRDefault="00F019CA"/>
    <w:p w:rsidR="00F019CA" w:rsidRDefault="00F019CA"/>
    <w:p w:rsidR="00F019CA" w:rsidRDefault="00F019CA"/>
    <w:sectPr w:rsidR="00F019CA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019CA"/>
    <w:rsid w:val="00343910"/>
    <w:rsid w:val="008A203F"/>
    <w:rsid w:val="009068A6"/>
    <w:rsid w:val="00C82850"/>
    <w:rsid w:val="00F0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2013-01-24T07:06:00Z</cp:lastPrinted>
  <dcterms:created xsi:type="dcterms:W3CDTF">2013-01-24T07:01:00Z</dcterms:created>
  <dcterms:modified xsi:type="dcterms:W3CDTF">2013-01-24T07:08:00Z</dcterms:modified>
</cp:coreProperties>
</file>