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0" w:rsidRDefault="00283190">
      <w:r>
        <w:t>Quiz name: Concise History of Western Music, 4e</w:t>
      </w:r>
      <w:r>
        <w:br/>
        <w:t>Chapter Number: 15</w:t>
      </w:r>
      <w:r>
        <w:br/>
      </w:r>
      <w:r>
        <w:br/>
        <w:t>Question: The string quartet was primarily intended for</w:t>
      </w:r>
      <w:proofErr w:type="gramStart"/>
      <w:r>
        <w:t>:</w:t>
      </w:r>
      <w:proofErr w:type="gramEnd"/>
      <w:r>
        <w:br/>
        <w:t>Correct answer is: d) performance in a domestic setting</w:t>
      </w:r>
      <w:r>
        <w:br/>
      </w:r>
      <w:r>
        <w:br/>
        <w:t>Question: Symphonies that featured pleasant lyricism, good humor, and contrasting first-movement theme groups were characteristic of composers working in:</w:t>
      </w:r>
      <w:r>
        <w:br/>
        <w:t>Correct answer is: d) Vienna</w:t>
      </w:r>
      <w:r>
        <w:br/>
      </w:r>
      <w:r>
        <w:br/>
        <w:t xml:space="preserve">Question: Which of the following composers published a collection of thirty harpsichord sonatas titled </w:t>
      </w:r>
      <w:proofErr w:type="spellStart"/>
      <w:r>
        <w:t>Essercizi</w:t>
      </w:r>
      <w:proofErr w:type="spellEnd"/>
      <w:r>
        <w:t xml:space="preserve"> in 1788?</w:t>
      </w:r>
      <w:r>
        <w:br/>
        <w:t xml:space="preserve">Correct answer is: b) </w:t>
      </w:r>
      <w:proofErr w:type="spellStart"/>
      <w:r>
        <w:t>Domenico</w:t>
      </w:r>
      <w:proofErr w:type="spellEnd"/>
      <w:r>
        <w:t xml:space="preserve"> Scarlatti</w:t>
      </w:r>
      <w:r>
        <w:br/>
      </w:r>
      <w:r>
        <w:br/>
        <w:t>Question: Among the first composers to write piano concertos was:</w:t>
      </w:r>
      <w:r>
        <w:br/>
        <w:t>Correct answer is: c) Johann Christian Bach</w:t>
      </w:r>
      <w:r>
        <w:br/>
      </w:r>
      <w:r>
        <w:br/>
        <w:t>Question: The first composer to consistently use the four-movement plan in symphonic writing was:</w:t>
      </w:r>
      <w:r>
        <w:br/>
        <w:t xml:space="preserve">Correct answer is: d) Johann </w:t>
      </w:r>
      <w:proofErr w:type="spellStart"/>
      <w:r>
        <w:t>Stamitz</w:t>
      </w:r>
      <w:proofErr w:type="spellEnd"/>
      <w:r>
        <w:br/>
      </w:r>
      <w:r>
        <w:br/>
        <w:t>Question: A type of binary form that highlights the return of the tonic in the second section by repeating the material that opened the first section is called:</w:t>
      </w:r>
      <w:r>
        <w:br/>
        <w:t>Correct answer is: c) rounded binary</w:t>
      </w:r>
      <w:r>
        <w:br/>
      </w:r>
      <w:r>
        <w:br/>
        <w:t>Question: What city's orchestra was renowned for its unprecedented dynamic range and its employment of frequent crescendos?</w:t>
      </w:r>
      <w:r>
        <w:br/>
        <w:t>Correct answer is: c) Mannheim</w:t>
      </w:r>
      <w:r>
        <w:br/>
      </w:r>
      <w:r>
        <w:br/>
        <w:t xml:space="preserve">Question: In Heinrich </w:t>
      </w:r>
      <w:proofErr w:type="spellStart"/>
      <w:r>
        <w:t>Christoph</w:t>
      </w:r>
      <w:proofErr w:type="spellEnd"/>
      <w:r>
        <w:t xml:space="preserve"> Koch's Introductory Essay on Composition, he describes sonata form as:</w:t>
      </w:r>
      <w:r>
        <w:br/>
        <w:t>Correct answer is: a) an expanded version of binary form</w:t>
      </w:r>
      <w:r>
        <w:br/>
      </w:r>
      <w:r>
        <w:br/>
        <w:t>Question: At the conclusion of a cadenza, the soloist cues the orchestra by playing:</w:t>
      </w:r>
      <w:r>
        <w:br/>
        <w:t>Correct answer is: b) a long trill over the dominant chord</w:t>
      </w:r>
      <w:r>
        <w:br/>
      </w:r>
      <w:r>
        <w:br/>
        <w:t>Question: The wind instrument most commonly played by amateurs was the:</w:t>
      </w:r>
      <w:r>
        <w:br/>
        <w:t>Correct answer is: d) flute</w:t>
      </w:r>
      <w:r>
        <w:br/>
      </w:r>
      <w:r>
        <w:br/>
        <w:t>Question: The most common form for the first movement of an eighteenth-century sonata, chamber work, or symphony is:</w:t>
      </w:r>
      <w:r>
        <w:br/>
        <w:t>Correct answer is: b) sonata</w:t>
      </w:r>
      <w:r>
        <w:br/>
      </w:r>
      <w:r>
        <w:br/>
        <w:t xml:space="preserve">Question: Binary form in which the two sections are roughly equal in length and feature musical </w:t>
      </w:r>
      <w:r>
        <w:lastRenderedPageBreak/>
        <w:t>material that is different or loosely related is called:</w:t>
      </w:r>
      <w:r>
        <w:br/>
        <w:t>Correct answer is: a) simple binary</w:t>
      </w:r>
      <w:r>
        <w:br/>
      </w:r>
      <w:r>
        <w:br/>
        <w:t>Question: The clarinet was invented around:</w:t>
      </w:r>
      <w:r>
        <w:br/>
        <w:t>Correct answer is: a) 1710</w:t>
      </w:r>
      <w:r>
        <w:br/>
      </w:r>
      <w:r>
        <w:br/>
        <w:t>Question: The major orchestral genre of the mid- to late-eighteenth century was the:</w:t>
      </w:r>
      <w:r>
        <w:br/>
        <w:t>Correct answer is: c) symphony</w:t>
      </w:r>
      <w:r>
        <w:br/>
      </w:r>
      <w:r>
        <w:br/>
        <w:t>Question: In the sonata form's recapitulation, the material of the exposition is restated in the original order with all themes in the:</w:t>
      </w:r>
      <w:r>
        <w:br/>
        <w:t>Correct answer is: d) tonic</w:t>
      </w:r>
    </w:p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83190"/>
    <w:rsid w:val="00283190"/>
    <w:rsid w:val="00343910"/>
    <w:rsid w:val="008A203F"/>
    <w:rsid w:val="009068A6"/>
    <w:rsid w:val="00F5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2013-02-21T22:18:00Z</dcterms:created>
  <dcterms:modified xsi:type="dcterms:W3CDTF">2013-02-21T22:19:00Z</dcterms:modified>
</cp:coreProperties>
</file>