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722DB7">
      <w:r>
        <w:t>Quiz name: Concise History of Western Music, 4e</w:t>
      </w:r>
      <w:r>
        <w:br/>
        <w:t>Chapter Number: 18</w:t>
      </w:r>
      <w:r>
        <w:br/>
      </w:r>
      <w:r>
        <w:br/>
        <w:t>Question: What composer wrote over six hundred Lieder, many of which were performed by friends in home concerts?</w:t>
      </w:r>
      <w:r>
        <w:br/>
        <w:t>Correct answer is: a) Franz Schubert</w:t>
      </w:r>
      <w:r>
        <w:br/>
      </w:r>
      <w:r>
        <w:br/>
        <w:t>Question: Which of the following composers wrote almost exclusively for piano?</w:t>
      </w:r>
      <w:r>
        <w:br/>
        <w:t xml:space="preserve">Correct answer is: b) </w:t>
      </w:r>
      <w:proofErr w:type="spellStart"/>
      <w:r>
        <w:t>Fryderyk</w:t>
      </w:r>
      <w:proofErr w:type="spellEnd"/>
      <w:r>
        <w:t xml:space="preserve"> Chopin</w:t>
      </w:r>
      <w:r>
        <w:br/>
      </w:r>
      <w:r>
        <w:br/>
        <w:t>Question: What composer wrote over 120 songs in 1840, which (s</w:t>
      </w:r>
      <w:proofErr w:type="gramStart"/>
      <w:r>
        <w:t>)he</w:t>
      </w:r>
      <w:proofErr w:type="gramEnd"/>
      <w:r>
        <w:t xml:space="preserve"> referred to as his/her "year of song"?</w:t>
      </w:r>
      <w:r>
        <w:br/>
        <w:t>Correct answer is: c) Robert Schumann</w:t>
      </w:r>
      <w:r>
        <w:br/>
      </w:r>
      <w:r>
        <w:br/>
        <w:t>Question: What Schubert song cycle is based on twenty-four poems by Wilhelm Muller that express a lover's winter nostalgia when revisiting the haunts of a failed summer romance?</w:t>
      </w:r>
      <w:r>
        <w:br/>
        <w:t xml:space="preserve">Correct answer is: a) </w:t>
      </w:r>
      <w:proofErr w:type="spellStart"/>
      <w:r>
        <w:t>Winterreise</w:t>
      </w:r>
      <w:proofErr w:type="spellEnd"/>
      <w:r>
        <w:br/>
      </w:r>
      <w:r>
        <w:br/>
        <w:t xml:space="preserve">Question: What composer and music critic founded and served as the editor of the Leipzig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Zeitschrift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Music?</w:t>
      </w:r>
      <w:r>
        <w:br/>
        <w:t>Correct answer is: d) Robert Schumann</w:t>
      </w:r>
      <w:r>
        <w:br/>
      </w:r>
      <w:r>
        <w:br/>
        <w:t>Question: Which of the following statements best describes Schubert's approach to writing Lieder?</w:t>
      </w:r>
      <w:r>
        <w:br/>
        <w:t>Correct answer is: d) Melody, accompaniment, harmony, and form were believed to be equal to the words and were used to embody the person speaking, or characters described, the scene, the situation, and the emotions expressed.</w:t>
      </w:r>
      <w:r>
        <w:br/>
      </w:r>
      <w:r>
        <w:br/>
        <w:t>Question: What poetic form did German poets cultivate in the late eighteenth century, resulting in an expansion of both the form and the emotional content of German song?</w:t>
      </w:r>
      <w:r>
        <w:br/>
        <w:t>Correct answer is: b) ballad</w:t>
      </w:r>
      <w:r>
        <w:br/>
      </w:r>
      <w:r>
        <w:br/>
        <w:t>Question: The invention of the nocturne is credited to:</w:t>
      </w:r>
      <w:r>
        <w:br/>
        <w:t>Correct answer is: b) John Field</w:t>
      </w:r>
      <w:r>
        <w:br/>
      </w:r>
      <w:r>
        <w:br/>
        <w:t>Question: The majority of Robert Schumann's keyboard compositions are:</w:t>
      </w:r>
      <w:r>
        <w:br/>
        <w:t>Correct answer is: a) character pieces</w:t>
      </w:r>
      <w:r>
        <w:br/>
      </w:r>
      <w:r>
        <w:br/>
        <w:t>Question: The first American to earn a living solely as a composer was:</w:t>
      </w:r>
      <w:r>
        <w:br/>
        <w:t>Correct answer is: b) Stephen Foster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22DB7"/>
    <w:rsid w:val="002B49A4"/>
    <w:rsid w:val="00343910"/>
    <w:rsid w:val="00722DB7"/>
    <w:rsid w:val="008A203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Company>Gap Computer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2013-05-07T03:11:00Z</dcterms:created>
  <dcterms:modified xsi:type="dcterms:W3CDTF">2013-05-07T03:28:00Z</dcterms:modified>
</cp:coreProperties>
</file>