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8C7097">
      <w:r>
        <w:t>Quiz name: Concise History of Western Music, 4e</w:t>
      </w:r>
      <w:r>
        <w:br/>
        <w:t>Chapter Number: 23</w:t>
      </w:r>
      <w:r>
        <w:br/>
      </w:r>
      <w:r>
        <w:br/>
        <w:t>Question: Stravinsky’s use of seemingly unconnected musical events that interrupt each other without transition, creating a sharp juxtaposition of diverse textures, has often been compared to what artistic movement?</w:t>
      </w:r>
      <w:r>
        <w:br/>
        <w:t>Correct answer is: a) cubism</w:t>
      </w:r>
      <w:r>
        <w:br/>
      </w:r>
      <w:r>
        <w:br/>
        <w:t>Question: During and after World War I, the prevailing trend in French music was</w:t>
      </w:r>
      <w:proofErr w:type="gramStart"/>
      <w:r>
        <w:t>:</w:t>
      </w:r>
      <w:proofErr w:type="gramEnd"/>
      <w:r>
        <w:br/>
        <w:t>Correct answer is: b) neoclassicism</w:t>
      </w:r>
      <w:r>
        <w:br/>
      </w:r>
      <w:r>
        <w:br/>
        <w:t xml:space="preserve">Question: What Satie composition is based on a scenario by Jean Cocteau and includes choreography by </w:t>
      </w:r>
      <w:proofErr w:type="spellStart"/>
      <w:r>
        <w:t>Léonide</w:t>
      </w:r>
      <w:proofErr w:type="spellEnd"/>
      <w:r>
        <w:t xml:space="preserve"> Massine and scenery and costumes by Pablo Picasso?</w:t>
      </w:r>
      <w:r>
        <w:br/>
        <w:t xml:space="preserve">Correct answer is: d) Parade </w:t>
      </w:r>
      <w:r>
        <w:br/>
      </w:r>
      <w:r>
        <w:br/>
        <w:t xml:space="preserve">Question: Darius Milhaud’s La </w:t>
      </w:r>
      <w:proofErr w:type="spellStart"/>
      <w:r>
        <w:t>création</w:t>
      </w:r>
      <w:proofErr w:type="spellEnd"/>
      <w:r>
        <w:t xml:space="preserve"> du monde borrows from what musical genre?</w:t>
      </w:r>
      <w:r>
        <w:br/>
        <w:t>Correct answer is: b) American jazz</w:t>
      </w:r>
      <w:r>
        <w:br/>
      </w:r>
      <w:r>
        <w:br/>
        <w:t>Question: Paul Hindemith referred to his harmonic method as</w:t>
      </w:r>
      <w:proofErr w:type="gramStart"/>
      <w:r>
        <w:t>:</w:t>
      </w:r>
      <w:proofErr w:type="gramEnd"/>
      <w:r>
        <w:br/>
        <w:t>Correct answer is: b) harmonic fluctuation</w:t>
      </w:r>
      <w:r>
        <w:br/>
      </w:r>
      <w:r>
        <w:br/>
        <w:t>Question: What writer called for a music that would be fully French and anti-Romantic in its clarity, accessibility, and emotional restraint:</w:t>
      </w:r>
      <w:r>
        <w:br/>
        <w:t>Correct answer is: a) Jean Cocteau</w:t>
      </w:r>
      <w:r>
        <w:br/>
      </w:r>
      <w:r>
        <w:br/>
        <w:t xml:space="preserve">Question: What Bartok opera combines Hungarian folk elements with influences from Debussy’s </w:t>
      </w:r>
      <w:proofErr w:type="spellStart"/>
      <w:r>
        <w:t>Pelléas</w:t>
      </w:r>
      <w:proofErr w:type="spellEnd"/>
      <w:r>
        <w:t xml:space="preserve"> et </w:t>
      </w:r>
      <w:proofErr w:type="spellStart"/>
      <w:r>
        <w:t>Mélisande</w:t>
      </w:r>
      <w:proofErr w:type="spellEnd"/>
      <w:r>
        <w:t>?</w:t>
      </w:r>
      <w:r>
        <w:br/>
        <w:t>Correct answer is: a) Bluebeard’s Castle</w:t>
      </w:r>
      <w:r>
        <w:br/>
      </w:r>
      <w:r>
        <w:br/>
        <w:t xml:space="preserve">Question: Stravinsky’s The Firebird, </w:t>
      </w:r>
      <w:proofErr w:type="spellStart"/>
      <w:r>
        <w:t>Petrushka</w:t>
      </w:r>
      <w:proofErr w:type="spellEnd"/>
      <w:r>
        <w:t>, and The Rite of Spring were commissioned by:</w:t>
      </w:r>
      <w:r>
        <w:br/>
        <w:t>Correct answer is: a) Sergei Diaghilev</w:t>
      </w:r>
      <w:r>
        <w:br/>
      </w:r>
      <w:r>
        <w:br/>
        <w:t xml:space="preserve">Question: In </w:t>
      </w:r>
      <w:proofErr w:type="spellStart"/>
      <w:r>
        <w:t>Danse</w:t>
      </w:r>
      <w:proofErr w:type="spellEnd"/>
      <w:r>
        <w:t xml:space="preserve"> des </w:t>
      </w:r>
      <w:proofErr w:type="spellStart"/>
      <w:r>
        <w:t>adolescentes</w:t>
      </w:r>
      <w:proofErr w:type="spellEnd"/>
      <w:r>
        <w:t>, the first scene of The Rite of Spring, Stravinsky negates traditional conceptions of meter by:</w:t>
      </w:r>
      <w:r>
        <w:br/>
        <w:t xml:space="preserve">Correct answer is: b) assigning each beat the same strength, negating the hierarchy of beats and </w:t>
      </w:r>
      <w:proofErr w:type="spellStart"/>
      <w:r>
        <w:t>offbeats</w:t>
      </w:r>
      <w:proofErr w:type="spellEnd"/>
      <w:r>
        <w:br/>
      </w:r>
      <w:r>
        <w:br/>
        <w:t>Question: What member of Les Six regularly drew on the Parisian popular chanson tradition sustained in cabarets and revues:</w:t>
      </w:r>
      <w:r>
        <w:br/>
        <w:t>Correct answer is: c) Francis Poulenc</w:t>
      </w:r>
      <w:r>
        <w:br/>
      </w:r>
      <w:r>
        <w:br/>
        <w:t>Question: What Stravinsky ballet shocked audiences and caused a riot at its 1913 premiere?</w:t>
      </w:r>
      <w:r>
        <w:br/>
      </w:r>
      <w:r>
        <w:lastRenderedPageBreak/>
        <w:t>Correct answer is: b) The Rite of Spring</w:t>
      </w:r>
      <w:r>
        <w:br/>
      </w:r>
      <w:r>
        <w:br/>
        <w:t>Question: Which of the following compositions best represents Stravinsky’s serial period, when he adopted the twelve-tone method of the Second Viennese School?</w:t>
      </w:r>
      <w:r>
        <w:br/>
        <w:t xml:space="preserve">Correct answer is: d) </w:t>
      </w:r>
      <w:proofErr w:type="gramStart"/>
      <w:r>
        <w:t>In</w:t>
      </w:r>
      <w:proofErr w:type="gramEnd"/>
      <w:r>
        <w:t xml:space="preserve"> memoriam of Dylan Thomas</w:t>
      </w:r>
      <w:r>
        <w:br/>
      </w:r>
      <w:r>
        <w:br/>
        <w:t xml:space="preserve">Question: What Shostakovich opera was singled out by Stalin’s government with a negative review in the </w:t>
      </w:r>
      <w:proofErr w:type="spellStart"/>
      <w:r>
        <w:t>Pravada</w:t>
      </w:r>
      <w:proofErr w:type="spellEnd"/>
      <w:r>
        <w:t>, referring to the work as "chaos instead of music"?</w:t>
      </w:r>
      <w:r>
        <w:br/>
        <w:t xml:space="preserve">Correct answer is: d) Lady Macbeth of the </w:t>
      </w:r>
      <w:proofErr w:type="spellStart"/>
      <w:r>
        <w:t>Mtsensk</w:t>
      </w:r>
      <w:proofErr w:type="spellEnd"/>
      <w:r>
        <w:t xml:space="preserve"> District</w:t>
      </w:r>
      <w:r>
        <w:br/>
      </w:r>
      <w:r>
        <w:br/>
        <w:t>Question: Which of Kurt Weil’s musicals addressed South African apartheid?</w:t>
      </w:r>
      <w:r>
        <w:br/>
        <w:t>Correct answer is: b) Lost in the Stars</w:t>
      </w:r>
      <w:r>
        <w:br/>
      </w:r>
      <w:r>
        <w:br/>
        <w:t>Question: Stravinsky’s compositions between 1919 and 1951 are typically associated with</w:t>
      </w:r>
      <w:proofErr w:type="gramStart"/>
      <w:r>
        <w:t>:</w:t>
      </w:r>
      <w:proofErr w:type="gramEnd"/>
      <w:r>
        <w:br/>
        <w:t>Correct answer is: c) neoclassicism</w:t>
      </w:r>
      <w:r>
        <w:br/>
      </w:r>
      <w:r>
        <w:br/>
        <w:t>Question: What German movement emerged in the 1920s in opposition to the emotional intensity of the late Romantics and the expressionism of Schoenberg?</w:t>
      </w:r>
      <w:r>
        <w:br/>
        <w:t xml:space="preserve">Correct answer is: a)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Sachlichkeit</w:t>
      </w:r>
      <w:proofErr w:type="spellEnd"/>
      <w:r>
        <w:br/>
      </w:r>
      <w:r>
        <w:br/>
        <w:t xml:space="preserve">Question: What composer is most commonly associated with </w:t>
      </w:r>
      <w:proofErr w:type="spellStart"/>
      <w:r>
        <w:t>Gebrauchsmusik</w:t>
      </w:r>
      <w:proofErr w:type="spellEnd"/>
      <w:r>
        <w:t>?</w:t>
      </w:r>
      <w:r>
        <w:br/>
        <w:t>Correct answer is: c) Paul Hindemith</w:t>
      </w:r>
      <w:r>
        <w:br/>
      </w:r>
      <w:r>
        <w:br/>
        <w:t>Question: Whose scores contained satirical directions, such as "withdraw your hand and put it in your pocket"?</w:t>
      </w:r>
      <w:r>
        <w:br/>
        <w:t>Correct answer is: b) Erik Satie</w:t>
      </w:r>
      <w:r>
        <w:br/>
      </w:r>
      <w:r>
        <w:br/>
        <w:t>Question: A group of young French composers dubbed "Les Six" drew inspiration from the music and ideas of:</w:t>
      </w:r>
      <w:r>
        <w:br/>
        <w:t>Correct answer is: c) Erik Satie</w:t>
      </w:r>
      <w:r>
        <w:br/>
      </w:r>
      <w:r>
        <w:br/>
        <w:t>Question: What composer researched, recorded, transcribed, and published nearly two thousand Hungarian, Romanian, Slovakian, Croatian, Serbian, and Bulgarian folk songs?</w:t>
      </w:r>
      <w:r>
        <w:br/>
        <w:t xml:space="preserve">Correct answer is: d) </w:t>
      </w:r>
      <w:proofErr w:type="spellStart"/>
      <w:r>
        <w:t>Béla</w:t>
      </w:r>
      <w:proofErr w:type="spellEnd"/>
      <w:r>
        <w:t xml:space="preserve"> </w:t>
      </w:r>
      <w:proofErr w:type="spellStart"/>
      <w:r>
        <w:t>Bartók</w:t>
      </w:r>
      <w:proofErr w:type="spellEnd"/>
      <w:r>
        <w:br/>
      </w:r>
      <w:r>
        <w:br/>
        <w:t>Question: Pacific 231, a translation into music of the visual and physical impression of a locomotive, was composed by</w:t>
      </w:r>
      <w:proofErr w:type="gramStart"/>
      <w:r>
        <w:t>:</w:t>
      </w:r>
      <w:proofErr w:type="gramEnd"/>
      <w:r>
        <w:br/>
        <w:t>Correct answer is: b) Arthur Honegger</w:t>
      </w:r>
      <w:r>
        <w:br/>
      </w:r>
      <w:r>
        <w:br/>
        <w:t>Question: What opera’s libretto was based on John Gay’s The Beggar’s Opera?</w:t>
      </w:r>
      <w:r>
        <w:br/>
        <w:t xml:space="preserve">Correct answer is: c)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Dreigroschenoper</w:t>
      </w:r>
      <w:proofErr w:type="spellEnd"/>
      <w:r>
        <w:br/>
      </w:r>
      <w:r>
        <w:br/>
      </w:r>
      <w:r>
        <w:lastRenderedPageBreak/>
        <w:t>Question: The libretto for The Beggar's Opera was written by</w:t>
      </w:r>
      <w:proofErr w:type="gramStart"/>
      <w:r>
        <w:t>:</w:t>
      </w:r>
      <w:proofErr w:type="gramEnd"/>
      <w:r>
        <w:br/>
        <w:t>Correct answer is: a) John Gay</w:t>
      </w:r>
      <w:r>
        <w:br/>
      </w:r>
      <w:r>
        <w:br/>
        <w:t>Question: Hindemith’s examination of the role of the artist in relation to politics and power resulted in what opera?</w:t>
      </w:r>
      <w:r>
        <w:br/>
        <w:t xml:space="preserve">Correct answer is: a) Mathis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Maler</w:t>
      </w:r>
      <w:proofErr w:type="spellEnd"/>
      <w:r>
        <w:br/>
      </w:r>
      <w:r>
        <w:br/>
        <w:t>Question: Many believe that Shostakovich responded to government criticism of his opera in his</w:t>
      </w:r>
      <w:proofErr w:type="gramStart"/>
      <w:r>
        <w:t>:</w:t>
      </w:r>
      <w:proofErr w:type="gramEnd"/>
      <w:r>
        <w:br/>
        <w:t>Correct answer is: b) Symphony No. 5 in D Minor</w:t>
      </w:r>
      <w:r>
        <w:br/>
      </w:r>
      <w:r>
        <w:br/>
        <w:t>Question: In The Art of Noises: Futurist Manifesto, who argued that musical sounds had become stale and that the modern world of machines required a new kind of music based on noise?</w:t>
      </w:r>
      <w:r>
        <w:br/>
        <w:t xml:space="preserve">Correct answer is: b) Luigi </w:t>
      </w:r>
      <w:proofErr w:type="spellStart"/>
      <w:r>
        <w:t>Russolo</w:t>
      </w:r>
      <w:proofErr w:type="spellEnd"/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7097"/>
    <w:rsid w:val="00343910"/>
    <w:rsid w:val="003E353E"/>
    <w:rsid w:val="008A203F"/>
    <w:rsid w:val="008C7097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3586</Characters>
  <Application>Microsoft Office Word</Application>
  <DocSecurity>0</DocSecurity>
  <Lines>29</Lines>
  <Paragraphs>8</Paragraphs>
  <ScaleCrop>false</ScaleCrop>
  <Company>Gap Computer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2013-05-12T02:07:00Z</dcterms:created>
  <dcterms:modified xsi:type="dcterms:W3CDTF">2013-05-12T02:09:00Z</dcterms:modified>
</cp:coreProperties>
</file>